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A84A" w14:textId="0A4DACD1" w:rsidR="00D26A01" w:rsidRPr="00994690" w:rsidRDefault="00EC18A4" w:rsidP="00334B0F">
      <w:pPr>
        <w:spacing w:after="18" w:line="259" w:lineRule="auto"/>
        <w:ind w:left="0" w:right="0" w:firstLine="0"/>
        <w:jc w:val="left"/>
        <w:rPr>
          <w:rFonts w:ascii="Corbel" w:hAnsi="Corbel"/>
          <w:b/>
          <w:sz w:val="28"/>
          <w:szCs w:val="28"/>
        </w:rPr>
      </w:pPr>
      <w:r w:rsidRPr="00994690">
        <w:rPr>
          <w:rFonts w:ascii="Corbel" w:hAnsi="Corbel"/>
          <w:b/>
          <w:color w:val="0092D1"/>
          <w:sz w:val="28"/>
          <w:szCs w:val="28"/>
        </w:rPr>
        <w:t>Section I</w:t>
      </w:r>
      <w:r w:rsidR="007F4A49" w:rsidRPr="00994690">
        <w:rPr>
          <w:rFonts w:ascii="Corbel" w:hAnsi="Corbel"/>
          <w:b/>
          <w:color w:val="0092D1"/>
          <w:sz w:val="28"/>
          <w:szCs w:val="28"/>
        </w:rPr>
        <w:t>I</w:t>
      </w:r>
      <w:r w:rsidRPr="00994690">
        <w:rPr>
          <w:rFonts w:ascii="Corbel" w:hAnsi="Corbel"/>
          <w:b/>
          <w:color w:val="0092D1"/>
          <w:sz w:val="28"/>
          <w:szCs w:val="28"/>
        </w:rPr>
        <w:t xml:space="preserve">: Instruction to </w:t>
      </w:r>
      <w:r w:rsidR="009E1695" w:rsidRPr="00994690">
        <w:rPr>
          <w:rFonts w:ascii="Corbel" w:hAnsi="Corbel"/>
          <w:b/>
          <w:color w:val="0092D1"/>
          <w:sz w:val="28"/>
          <w:szCs w:val="28"/>
        </w:rPr>
        <w:t>Bidders</w:t>
      </w:r>
      <w:r w:rsidRPr="00994690">
        <w:rPr>
          <w:rFonts w:ascii="Corbel" w:hAnsi="Corbel"/>
          <w:b/>
          <w:color w:val="0092D1"/>
          <w:sz w:val="28"/>
          <w:szCs w:val="28"/>
        </w:rPr>
        <w:t xml:space="preserve"> </w:t>
      </w:r>
      <w:r w:rsidRPr="00994690">
        <w:rPr>
          <w:rFonts w:ascii="Corbel" w:hAnsi="Corbel"/>
          <w:b/>
          <w:sz w:val="28"/>
          <w:szCs w:val="28"/>
        </w:rPr>
        <w:t xml:space="preserve"> </w:t>
      </w:r>
    </w:p>
    <w:p w14:paraId="54D6E9F6" w14:textId="5673CD90" w:rsidR="00D26A01" w:rsidRPr="00994690" w:rsidRDefault="00EC18A4" w:rsidP="00334B0F">
      <w:pPr>
        <w:pStyle w:val="Heading1"/>
        <w:rPr>
          <w:rFonts w:ascii="Corbel" w:hAnsi="Corbel"/>
          <w:sz w:val="24"/>
        </w:rPr>
      </w:pPr>
      <w:r w:rsidRPr="00994690">
        <w:rPr>
          <w:rFonts w:ascii="Corbel" w:hAnsi="Corbel"/>
          <w:sz w:val="24"/>
        </w:rPr>
        <w:t xml:space="preserve">SCOPE OF </w:t>
      </w:r>
      <w:r w:rsidR="006F2834" w:rsidRPr="00994690">
        <w:rPr>
          <w:rFonts w:ascii="Corbel" w:hAnsi="Corbel"/>
          <w:sz w:val="24"/>
        </w:rPr>
        <w:t>BID</w:t>
      </w:r>
    </w:p>
    <w:p w14:paraId="53DA5C5B" w14:textId="5B354E4A" w:rsidR="00D26A01" w:rsidRPr="00994690" w:rsidRDefault="009E1695" w:rsidP="00650E4D">
      <w:pPr>
        <w:rPr>
          <w:rFonts w:ascii="Corbel" w:hAnsi="Corbel"/>
          <w:color w:val="4472C4" w:themeColor="accent1"/>
          <w:sz w:val="24"/>
          <w:u w:val="single"/>
        </w:rPr>
      </w:pPr>
      <w:r w:rsidRPr="00994690">
        <w:rPr>
          <w:rFonts w:ascii="Corbel" w:hAnsi="Corbel"/>
          <w:sz w:val="24"/>
        </w:rPr>
        <w:t>Bidders</w:t>
      </w:r>
      <w:r w:rsidR="00581960" w:rsidRPr="00994690">
        <w:rPr>
          <w:rFonts w:ascii="Corbel" w:hAnsi="Corbel"/>
          <w:sz w:val="24"/>
        </w:rPr>
        <w:t xml:space="preserve"> a</w:t>
      </w:r>
      <w:r w:rsidR="00EC18A4" w:rsidRPr="00994690">
        <w:rPr>
          <w:rFonts w:ascii="Corbel" w:hAnsi="Corbel"/>
          <w:sz w:val="24"/>
        </w:rPr>
        <w:t xml:space="preserve">re invited to submit a </w:t>
      </w:r>
      <w:r w:rsidR="006F2834" w:rsidRPr="00994690">
        <w:rPr>
          <w:rFonts w:ascii="Corbel" w:hAnsi="Corbel"/>
          <w:sz w:val="24"/>
        </w:rPr>
        <w:t>Bid</w:t>
      </w:r>
      <w:r w:rsidR="00D52C57" w:rsidRPr="00994690">
        <w:rPr>
          <w:rFonts w:ascii="Corbel" w:hAnsi="Corbel"/>
          <w:sz w:val="24"/>
        </w:rPr>
        <w:t xml:space="preserve"> </w:t>
      </w:r>
      <w:r w:rsidR="00EC18A4" w:rsidRPr="00994690">
        <w:rPr>
          <w:rFonts w:ascii="Corbel" w:hAnsi="Corbel"/>
          <w:sz w:val="24"/>
        </w:rPr>
        <w:t>for the goods and/or services specified in Section I</w:t>
      </w:r>
      <w:r w:rsidR="006F2834" w:rsidRPr="00994690">
        <w:rPr>
          <w:rFonts w:ascii="Corbel" w:hAnsi="Corbel"/>
          <w:sz w:val="24"/>
        </w:rPr>
        <w:t>II</w:t>
      </w:r>
      <w:r w:rsidR="00EC18A4" w:rsidRPr="00994690">
        <w:rPr>
          <w:rFonts w:ascii="Corbel" w:hAnsi="Corbel"/>
          <w:sz w:val="24"/>
        </w:rPr>
        <w:t xml:space="preserve">: Schedule of Requirements, in accordance with this </w:t>
      </w:r>
      <w:r w:rsidR="006F2834" w:rsidRPr="00994690">
        <w:rPr>
          <w:rFonts w:ascii="Corbel" w:hAnsi="Corbel"/>
          <w:sz w:val="24"/>
        </w:rPr>
        <w:t>RFQ</w:t>
      </w:r>
      <w:r w:rsidR="00EC18A4" w:rsidRPr="00994690">
        <w:rPr>
          <w:rFonts w:ascii="Corbel" w:hAnsi="Corbel"/>
          <w:sz w:val="24"/>
        </w:rPr>
        <w:t xml:space="preserve">. A summary of the scope of the </w:t>
      </w:r>
      <w:r w:rsidR="006F2834" w:rsidRPr="00994690">
        <w:rPr>
          <w:rFonts w:ascii="Corbel" w:hAnsi="Corbel"/>
          <w:sz w:val="24"/>
        </w:rPr>
        <w:t>Bid</w:t>
      </w:r>
      <w:r w:rsidR="00D52C57" w:rsidRPr="00994690">
        <w:rPr>
          <w:rFonts w:ascii="Corbel" w:hAnsi="Corbel"/>
          <w:sz w:val="24"/>
        </w:rPr>
        <w:t xml:space="preserve"> </w:t>
      </w:r>
      <w:r w:rsidR="00EC18A4" w:rsidRPr="00994690">
        <w:rPr>
          <w:rFonts w:ascii="Corbel" w:hAnsi="Corbel"/>
          <w:sz w:val="24"/>
        </w:rPr>
        <w:t>is included in the</w:t>
      </w:r>
      <w:r w:rsidR="00EC18A4" w:rsidRPr="00994690">
        <w:rPr>
          <w:rFonts w:ascii="Corbel" w:hAnsi="Corbel"/>
          <w:b/>
          <w:sz w:val="24"/>
        </w:rPr>
        <w:t xml:space="preserve"> Tender Particulars </w:t>
      </w:r>
      <w:r w:rsidR="00EC18A4" w:rsidRPr="00994690">
        <w:rPr>
          <w:rFonts w:ascii="Corbel" w:hAnsi="Corbel"/>
          <w:sz w:val="24"/>
        </w:rPr>
        <w:t xml:space="preserve">section. All correspondence and notification in relation to this </w:t>
      </w:r>
      <w:r w:rsidR="006F2834" w:rsidRPr="00994690">
        <w:rPr>
          <w:rFonts w:ascii="Corbel" w:hAnsi="Corbel"/>
          <w:sz w:val="24"/>
        </w:rPr>
        <w:t>RFQ</w:t>
      </w:r>
      <w:r w:rsidR="00EC18A4" w:rsidRPr="00994690">
        <w:rPr>
          <w:rFonts w:ascii="Corbel" w:hAnsi="Corbel"/>
          <w:sz w:val="24"/>
        </w:rPr>
        <w:t xml:space="preserve"> shall be sent to </w:t>
      </w:r>
      <w:bookmarkStart w:id="0" w:name="_Hlk43711732"/>
      <w:r w:rsidR="00EC18A4" w:rsidRPr="00994690">
        <w:rPr>
          <w:rFonts w:ascii="Corbel" w:hAnsi="Corbel"/>
          <w:sz w:val="24"/>
        </w:rPr>
        <w:t>the email address:</w:t>
      </w:r>
      <w:bookmarkStart w:id="1" w:name="_Hlk43729853"/>
      <w:r w:rsidR="00650E4D" w:rsidRPr="00994690">
        <w:rPr>
          <w:rFonts w:ascii="Corbel" w:hAnsi="Corbel"/>
          <w:sz w:val="24"/>
        </w:rPr>
        <w:t xml:space="preserve"> </w:t>
      </w:r>
      <w:hyperlink r:id="rId11" w:history="1">
        <w:r w:rsidR="000A22A0" w:rsidRPr="00994690">
          <w:rPr>
            <w:rStyle w:val="Hyperlink"/>
            <w:rFonts w:ascii="Corbel" w:hAnsi="Corbel"/>
            <w:sz w:val="24"/>
          </w:rPr>
          <w:t>BMay@awf.org</w:t>
        </w:r>
      </w:hyperlink>
      <w:r w:rsidR="006F2834" w:rsidRPr="00994690">
        <w:rPr>
          <w:rFonts w:ascii="Corbel" w:hAnsi="Corbel"/>
          <w:sz w:val="24"/>
        </w:rPr>
        <w:t xml:space="preserve"> </w:t>
      </w:r>
      <w:r w:rsidR="000C25B2" w:rsidRPr="00994690">
        <w:rPr>
          <w:rFonts w:ascii="Corbel" w:hAnsi="Corbel"/>
          <w:sz w:val="24"/>
        </w:rPr>
        <w:t>with a</w:t>
      </w:r>
      <w:r w:rsidR="006F2834" w:rsidRPr="00994690">
        <w:rPr>
          <w:rFonts w:ascii="Corbel" w:hAnsi="Corbel"/>
          <w:sz w:val="24"/>
        </w:rPr>
        <w:t xml:space="preserve"> </w:t>
      </w:r>
      <w:r w:rsidR="000C25B2" w:rsidRPr="00994690">
        <w:rPr>
          <w:rFonts w:ascii="Corbel" w:hAnsi="Corbel"/>
          <w:sz w:val="24"/>
        </w:rPr>
        <w:t>copy to</w:t>
      </w:r>
      <w:r w:rsidR="006F2834" w:rsidRPr="00994690">
        <w:rPr>
          <w:rFonts w:ascii="Corbel" w:hAnsi="Corbel"/>
          <w:sz w:val="24"/>
        </w:rPr>
        <w:t xml:space="preserve"> </w:t>
      </w:r>
      <w:r w:rsidR="000A22A0" w:rsidRPr="00994690">
        <w:rPr>
          <w:rFonts w:ascii="Corbel" w:hAnsi="Corbel"/>
          <w:sz w:val="24"/>
        </w:rPr>
        <w:t>Simien</w:t>
      </w:r>
      <w:hyperlink r:id="rId12" w:history="1">
        <w:r w:rsidR="000A22A0" w:rsidRPr="00994690">
          <w:rPr>
            <w:rStyle w:val="Hyperlink"/>
            <w:rFonts w:ascii="Corbel" w:hAnsi="Corbel"/>
            <w:sz w:val="24"/>
          </w:rPr>
          <w:t>procurement@awf.org</w:t>
        </w:r>
      </w:hyperlink>
      <w:r w:rsidR="006F2834" w:rsidRPr="00994690">
        <w:rPr>
          <w:rFonts w:ascii="Corbel" w:hAnsi="Corbel"/>
          <w:sz w:val="24"/>
        </w:rPr>
        <w:t xml:space="preserve"> </w:t>
      </w:r>
      <w:r w:rsidR="000C25B2" w:rsidRPr="00994690">
        <w:rPr>
          <w:rFonts w:ascii="Corbel" w:hAnsi="Corbel"/>
          <w:sz w:val="24"/>
        </w:rPr>
        <w:t xml:space="preserve"> and </w:t>
      </w:r>
      <w:hyperlink r:id="rId13" w:history="1">
        <w:r w:rsidR="005E4CE9" w:rsidRPr="00994690">
          <w:rPr>
            <w:rStyle w:val="Hyperlink"/>
            <w:rFonts w:ascii="Corbel" w:hAnsi="Corbel"/>
            <w:sz w:val="24"/>
          </w:rPr>
          <w:t>Tkassa@awf.org</w:t>
        </w:r>
      </w:hyperlink>
      <w:bookmarkEnd w:id="0"/>
      <w:bookmarkEnd w:id="1"/>
    </w:p>
    <w:p w14:paraId="7B15EEAA" w14:textId="21185A08" w:rsidR="00D26A01" w:rsidRPr="00994690" w:rsidRDefault="00EC18A4" w:rsidP="00334B0F">
      <w:pPr>
        <w:pStyle w:val="Heading1"/>
        <w:rPr>
          <w:rFonts w:ascii="Corbel" w:hAnsi="Corbel"/>
          <w:sz w:val="24"/>
        </w:rPr>
      </w:pPr>
      <w:r w:rsidRPr="00994690">
        <w:rPr>
          <w:rFonts w:ascii="Corbel" w:hAnsi="Corbel"/>
          <w:sz w:val="24"/>
        </w:rPr>
        <w:t xml:space="preserve">INTERPRETATION OF THE </w:t>
      </w:r>
      <w:r w:rsidR="006F2834" w:rsidRPr="00994690">
        <w:rPr>
          <w:rFonts w:ascii="Corbel" w:hAnsi="Corbel"/>
          <w:sz w:val="24"/>
        </w:rPr>
        <w:t>RFQ</w:t>
      </w:r>
      <w:r w:rsidRPr="00994690">
        <w:rPr>
          <w:rFonts w:ascii="Corbel" w:hAnsi="Corbel"/>
          <w:sz w:val="24"/>
        </w:rPr>
        <w:t xml:space="preserve"> </w:t>
      </w:r>
    </w:p>
    <w:p w14:paraId="1371E746" w14:textId="64AD7B9D" w:rsidR="00D26A01" w:rsidRPr="00994690" w:rsidRDefault="00EC18A4" w:rsidP="00CA0437">
      <w:pPr>
        <w:spacing w:after="65" w:line="259" w:lineRule="auto"/>
        <w:ind w:left="0" w:right="0" w:firstLine="0"/>
        <w:jc w:val="left"/>
        <w:rPr>
          <w:rFonts w:ascii="Corbel" w:hAnsi="Corbel"/>
          <w:sz w:val="24"/>
        </w:rPr>
      </w:pPr>
      <w:r w:rsidRPr="00994690">
        <w:rPr>
          <w:rFonts w:ascii="Corbel" w:hAnsi="Corbel"/>
          <w:sz w:val="24"/>
        </w:rPr>
        <w:t xml:space="preserve">This </w:t>
      </w:r>
      <w:r w:rsidR="006F2834" w:rsidRPr="00994690">
        <w:rPr>
          <w:rFonts w:ascii="Corbel" w:hAnsi="Corbel"/>
          <w:sz w:val="24"/>
        </w:rPr>
        <w:t>RFQ</w:t>
      </w:r>
      <w:r w:rsidRPr="00994690">
        <w:rPr>
          <w:rFonts w:ascii="Corbel" w:hAnsi="Corbel"/>
          <w:sz w:val="24"/>
        </w:rPr>
        <w:t xml:space="preserve"> is an invitation to treat and shall not be construed as an offer capable of being accepted or as creating any contractual, other legal or restitutionary rights. </w:t>
      </w:r>
    </w:p>
    <w:p w14:paraId="13C2111E" w14:textId="1AB8CC57" w:rsidR="00D26A01" w:rsidRPr="00994690" w:rsidRDefault="00EC18A4" w:rsidP="00CA0437">
      <w:pPr>
        <w:spacing w:after="0"/>
        <w:ind w:left="-5" w:right="4"/>
        <w:rPr>
          <w:rFonts w:ascii="Corbel" w:hAnsi="Corbel"/>
          <w:sz w:val="24"/>
        </w:rPr>
      </w:pPr>
      <w:r w:rsidRPr="00994690">
        <w:rPr>
          <w:rFonts w:ascii="Corbel" w:hAnsi="Corbel"/>
          <w:sz w:val="24"/>
        </w:rPr>
        <w:t xml:space="preserve">No binding contract, including a process contract or other understanding or arrangement, will exist between the </w:t>
      </w:r>
      <w:r w:rsidR="006F2834" w:rsidRPr="00994690">
        <w:rPr>
          <w:rFonts w:ascii="Corbel" w:hAnsi="Corbel"/>
          <w:sz w:val="24"/>
        </w:rPr>
        <w:t>Bidder</w:t>
      </w:r>
      <w:r w:rsidRPr="00994690">
        <w:rPr>
          <w:rFonts w:ascii="Corbel" w:hAnsi="Corbel"/>
          <w:sz w:val="24"/>
        </w:rPr>
        <w:t xml:space="preserve"> and</w:t>
      </w:r>
      <w:r w:rsidR="00650E4D" w:rsidRPr="00994690">
        <w:rPr>
          <w:rFonts w:ascii="Corbel" w:hAnsi="Corbel"/>
          <w:sz w:val="24"/>
        </w:rPr>
        <w:t xml:space="preserve"> AWF</w:t>
      </w:r>
      <w:r w:rsidRPr="00994690">
        <w:rPr>
          <w:rFonts w:ascii="Corbel" w:hAnsi="Corbel"/>
          <w:sz w:val="24"/>
        </w:rPr>
        <w:t xml:space="preserve"> and nothing in or in connection with this </w:t>
      </w:r>
      <w:r w:rsidR="006F2834" w:rsidRPr="00994690">
        <w:rPr>
          <w:rFonts w:ascii="Corbel" w:hAnsi="Corbel"/>
          <w:sz w:val="24"/>
        </w:rPr>
        <w:t>RFQ</w:t>
      </w:r>
      <w:r w:rsidRPr="00994690">
        <w:rPr>
          <w:rFonts w:ascii="Corbel" w:hAnsi="Corbel"/>
          <w:sz w:val="24"/>
        </w:rPr>
        <w:t xml:space="preserve"> shall give rise to any liability on the part of </w:t>
      </w:r>
      <w:r w:rsidR="00650E4D" w:rsidRPr="00994690">
        <w:rPr>
          <w:rFonts w:ascii="Corbel" w:hAnsi="Corbel"/>
          <w:sz w:val="24"/>
        </w:rPr>
        <w:t xml:space="preserve">AWF </w:t>
      </w:r>
      <w:r w:rsidRPr="00994690">
        <w:rPr>
          <w:rFonts w:ascii="Corbel" w:hAnsi="Corbel"/>
          <w:sz w:val="24"/>
        </w:rPr>
        <w:t xml:space="preserve">unless and until the Contract is signed by </w:t>
      </w:r>
      <w:r w:rsidR="00650E4D" w:rsidRPr="00994690">
        <w:rPr>
          <w:rFonts w:ascii="Corbel" w:hAnsi="Corbel"/>
          <w:sz w:val="24"/>
        </w:rPr>
        <w:t xml:space="preserve">AWF </w:t>
      </w:r>
      <w:r w:rsidRPr="00994690">
        <w:rPr>
          <w:rFonts w:ascii="Corbel" w:hAnsi="Corbel"/>
          <w:sz w:val="24"/>
        </w:rPr>
        <w:t xml:space="preserve">and the successful </w:t>
      </w:r>
      <w:r w:rsidR="006F2834" w:rsidRPr="00994690">
        <w:rPr>
          <w:rFonts w:ascii="Corbel" w:hAnsi="Corbel"/>
          <w:sz w:val="24"/>
        </w:rPr>
        <w:t>Bidder</w:t>
      </w:r>
      <w:r w:rsidRPr="00994690">
        <w:rPr>
          <w:rFonts w:ascii="Corbel" w:hAnsi="Corbel"/>
          <w:sz w:val="24"/>
        </w:rPr>
        <w:t xml:space="preserve">. </w:t>
      </w:r>
    </w:p>
    <w:p w14:paraId="17177794" w14:textId="218B53D7" w:rsidR="00D26A01" w:rsidRPr="00994690" w:rsidRDefault="00EC18A4" w:rsidP="00334B0F">
      <w:pPr>
        <w:pStyle w:val="Heading1"/>
        <w:rPr>
          <w:rFonts w:ascii="Corbel" w:hAnsi="Corbel"/>
          <w:sz w:val="24"/>
        </w:rPr>
      </w:pPr>
      <w:r w:rsidRPr="00994690">
        <w:rPr>
          <w:rFonts w:ascii="Corbel" w:hAnsi="Corbel"/>
          <w:sz w:val="24"/>
        </w:rPr>
        <w:t xml:space="preserve">AMENDMENTS TO THE </w:t>
      </w:r>
      <w:r w:rsidR="006F2834" w:rsidRPr="00994690">
        <w:rPr>
          <w:rFonts w:ascii="Corbel" w:hAnsi="Corbel"/>
          <w:sz w:val="24"/>
        </w:rPr>
        <w:t>RFQ</w:t>
      </w:r>
      <w:r w:rsidRPr="00994690">
        <w:rPr>
          <w:rFonts w:ascii="Corbel" w:hAnsi="Corbel"/>
          <w:sz w:val="24"/>
        </w:rPr>
        <w:t xml:space="preserve"> </w:t>
      </w:r>
    </w:p>
    <w:p w14:paraId="7A532DC5" w14:textId="2976DACC" w:rsidR="00D26A01" w:rsidRPr="00994690" w:rsidRDefault="00EC18A4" w:rsidP="00CA0437">
      <w:pPr>
        <w:spacing w:after="65" w:line="259" w:lineRule="auto"/>
        <w:ind w:left="0" w:right="0" w:firstLine="0"/>
        <w:jc w:val="left"/>
        <w:rPr>
          <w:rFonts w:ascii="Corbel" w:hAnsi="Corbel"/>
          <w:sz w:val="24"/>
        </w:rPr>
      </w:pPr>
      <w:r w:rsidRPr="00994690">
        <w:rPr>
          <w:rFonts w:ascii="Corbel" w:hAnsi="Corbel"/>
          <w:sz w:val="24"/>
        </w:rPr>
        <w:t xml:space="preserve"> Prior to the deadline for </w:t>
      </w:r>
      <w:r w:rsidR="006F2834" w:rsidRPr="00994690">
        <w:rPr>
          <w:rFonts w:ascii="Corbel" w:hAnsi="Corbel"/>
          <w:sz w:val="24"/>
        </w:rPr>
        <w:t>Bid</w:t>
      </w:r>
      <w:r w:rsidRPr="00994690">
        <w:rPr>
          <w:rFonts w:ascii="Corbel" w:hAnsi="Corbel"/>
          <w:sz w:val="24"/>
        </w:rPr>
        <w:t xml:space="preserve"> Submission, </w:t>
      </w:r>
      <w:r w:rsidR="00650E4D" w:rsidRPr="00994690">
        <w:rPr>
          <w:rFonts w:ascii="Corbel" w:hAnsi="Corbel"/>
          <w:sz w:val="24"/>
        </w:rPr>
        <w:t>AWF</w:t>
      </w:r>
      <w:r w:rsidRPr="00994690">
        <w:rPr>
          <w:rFonts w:ascii="Corbel" w:hAnsi="Corbel"/>
          <w:sz w:val="24"/>
        </w:rPr>
        <w:t xml:space="preserve"> may at its discretion modify the </w:t>
      </w:r>
      <w:r w:rsidR="006F2834" w:rsidRPr="00994690">
        <w:rPr>
          <w:rFonts w:ascii="Corbel" w:hAnsi="Corbel"/>
          <w:sz w:val="24"/>
        </w:rPr>
        <w:t>RFQ</w:t>
      </w:r>
      <w:r w:rsidRPr="00994690">
        <w:rPr>
          <w:rFonts w:ascii="Corbel" w:hAnsi="Corbel"/>
          <w:sz w:val="24"/>
        </w:rPr>
        <w:t xml:space="preserve"> documents by way of a written addendum. All written addenda to the bidding documents shall form part of the </w:t>
      </w:r>
      <w:r w:rsidR="006F2834" w:rsidRPr="00994690">
        <w:rPr>
          <w:rFonts w:ascii="Corbel" w:hAnsi="Corbel"/>
          <w:sz w:val="24"/>
        </w:rPr>
        <w:t>RFQ</w:t>
      </w:r>
      <w:r w:rsidRPr="00994690">
        <w:rPr>
          <w:rFonts w:ascii="Corbel" w:hAnsi="Corbel"/>
          <w:sz w:val="24"/>
        </w:rPr>
        <w:t xml:space="preserve">.  </w:t>
      </w:r>
    </w:p>
    <w:p w14:paraId="1AFBF55A" w14:textId="2CD701C0" w:rsidR="00650E4D" w:rsidRPr="00994690" w:rsidRDefault="00EC18A4" w:rsidP="00650E4D">
      <w:pPr>
        <w:rPr>
          <w:rFonts w:ascii="Corbel" w:hAnsi="Corbel"/>
          <w:sz w:val="24"/>
        </w:rPr>
      </w:pPr>
      <w:r w:rsidRPr="00994690">
        <w:rPr>
          <w:rFonts w:ascii="Corbel" w:hAnsi="Corbel"/>
          <w:sz w:val="24"/>
        </w:rPr>
        <w:t xml:space="preserve">In the event </w:t>
      </w:r>
      <w:r w:rsidR="00650E4D" w:rsidRPr="00994690">
        <w:rPr>
          <w:rFonts w:ascii="Corbel" w:hAnsi="Corbel"/>
          <w:sz w:val="24"/>
        </w:rPr>
        <w:t xml:space="preserve">AWF </w:t>
      </w:r>
      <w:r w:rsidRPr="00994690">
        <w:rPr>
          <w:rFonts w:ascii="Corbel" w:hAnsi="Corbel"/>
          <w:sz w:val="24"/>
        </w:rPr>
        <w:t xml:space="preserve">modifies the </w:t>
      </w:r>
      <w:r w:rsidR="006F2834" w:rsidRPr="00994690">
        <w:rPr>
          <w:rFonts w:ascii="Corbel" w:hAnsi="Corbel"/>
          <w:sz w:val="24"/>
        </w:rPr>
        <w:t>RFQ</w:t>
      </w:r>
      <w:r w:rsidRPr="00994690">
        <w:rPr>
          <w:rFonts w:ascii="Corbel" w:hAnsi="Corbel"/>
          <w:sz w:val="24"/>
        </w:rPr>
        <w:t xml:space="preserve">, </w:t>
      </w:r>
      <w:r w:rsidR="00650E4D" w:rsidRPr="00994690">
        <w:rPr>
          <w:rFonts w:ascii="Corbel" w:hAnsi="Corbel"/>
          <w:sz w:val="24"/>
        </w:rPr>
        <w:t xml:space="preserve">AWF </w:t>
      </w:r>
      <w:r w:rsidRPr="00994690">
        <w:rPr>
          <w:rFonts w:ascii="Corbel" w:hAnsi="Corbel"/>
          <w:sz w:val="24"/>
        </w:rPr>
        <w:t>will make such amendments through</w:t>
      </w:r>
      <w:r w:rsidR="006F2834" w:rsidRPr="00994690">
        <w:rPr>
          <w:rFonts w:ascii="Corbel" w:hAnsi="Corbel"/>
          <w:sz w:val="24"/>
        </w:rPr>
        <w:t xml:space="preserve"> an advertisement on the AWF website </w:t>
      </w:r>
    </w:p>
    <w:p w14:paraId="518E49F8" w14:textId="6A332794" w:rsidR="00D26A01" w:rsidRPr="00994690" w:rsidRDefault="00EC18A4" w:rsidP="00650E4D">
      <w:pPr>
        <w:ind w:left="-5" w:right="4"/>
        <w:rPr>
          <w:rFonts w:ascii="Corbel" w:hAnsi="Corbel"/>
          <w:sz w:val="24"/>
        </w:rPr>
      </w:pPr>
      <w:r w:rsidRPr="00994690">
        <w:rPr>
          <w:rFonts w:ascii="Corbel" w:hAnsi="Corbel"/>
          <w:sz w:val="24"/>
        </w:rPr>
        <w:t xml:space="preserve"> In order to give the </w:t>
      </w:r>
      <w:r w:rsidR="009E1695" w:rsidRPr="00994690">
        <w:rPr>
          <w:rFonts w:ascii="Corbel" w:hAnsi="Corbel"/>
          <w:sz w:val="24"/>
        </w:rPr>
        <w:t>Bidders</w:t>
      </w:r>
      <w:r w:rsidRPr="00994690">
        <w:rPr>
          <w:rFonts w:ascii="Corbel" w:hAnsi="Corbel"/>
          <w:sz w:val="24"/>
        </w:rPr>
        <w:t xml:space="preserve"> reasonable time to take such modification into account, </w:t>
      </w:r>
      <w:r w:rsidR="00650E4D" w:rsidRPr="00994690">
        <w:rPr>
          <w:rFonts w:ascii="Corbel" w:hAnsi="Corbel"/>
          <w:sz w:val="24"/>
        </w:rPr>
        <w:t xml:space="preserve">AWF </w:t>
      </w:r>
      <w:r w:rsidRPr="00994690">
        <w:rPr>
          <w:rFonts w:ascii="Corbel" w:hAnsi="Corbel"/>
          <w:sz w:val="24"/>
        </w:rPr>
        <w:t xml:space="preserve">may extend the Deadline for </w:t>
      </w:r>
      <w:r w:rsidR="006F2834" w:rsidRPr="00994690">
        <w:rPr>
          <w:rFonts w:ascii="Corbel" w:hAnsi="Corbel"/>
          <w:sz w:val="24"/>
        </w:rPr>
        <w:t>Bid</w:t>
      </w:r>
      <w:r w:rsidR="0051730C" w:rsidRPr="00994690">
        <w:rPr>
          <w:rFonts w:ascii="Corbel" w:hAnsi="Corbel"/>
          <w:sz w:val="24"/>
        </w:rPr>
        <w:t xml:space="preserve"> </w:t>
      </w:r>
      <w:r w:rsidRPr="00994690">
        <w:rPr>
          <w:rFonts w:ascii="Corbel" w:hAnsi="Corbel"/>
          <w:sz w:val="24"/>
        </w:rPr>
        <w:t xml:space="preserve">Submission as may be appropriate under the circumstances. </w:t>
      </w:r>
    </w:p>
    <w:p w14:paraId="5AB88842" w14:textId="27858D35" w:rsidR="00D26A01" w:rsidRPr="00994690" w:rsidRDefault="006F2834" w:rsidP="00334B0F">
      <w:pPr>
        <w:pStyle w:val="Heading1"/>
        <w:rPr>
          <w:rFonts w:ascii="Corbel" w:hAnsi="Corbel"/>
          <w:sz w:val="24"/>
        </w:rPr>
      </w:pPr>
      <w:r w:rsidRPr="00994690">
        <w:rPr>
          <w:rFonts w:ascii="Corbel" w:hAnsi="Corbel"/>
          <w:sz w:val="24"/>
        </w:rPr>
        <w:t>BIDDER</w:t>
      </w:r>
      <w:r w:rsidR="00EC18A4" w:rsidRPr="00994690">
        <w:rPr>
          <w:rFonts w:ascii="Corbel" w:hAnsi="Corbel"/>
          <w:sz w:val="24"/>
        </w:rPr>
        <w:t xml:space="preserve"> ELIGIBILITY </w:t>
      </w:r>
    </w:p>
    <w:p w14:paraId="74502BA8" w14:textId="42686F4C" w:rsidR="00D26A01" w:rsidRPr="00994690" w:rsidRDefault="009E1695" w:rsidP="00CA0437">
      <w:pPr>
        <w:spacing w:after="62" w:line="259" w:lineRule="auto"/>
        <w:ind w:left="0" w:right="0" w:firstLine="0"/>
        <w:jc w:val="left"/>
        <w:rPr>
          <w:rFonts w:ascii="Corbel" w:hAnsi="Corbel"/>
          <w:sz w:val="24"/>
        </w:rPr>
      </w:pPr>
      <w:r w:rsidRPr="00994690">
        <w:rPr>
          <w:rFonts w:ascii="Corbel" w:hAnsi="Corbel"/>
          <w:sz w:val="24"/>
        </w:rPr>
        <w:t>Bidders</w:t>
      </w:r>
      <w:r w:rsidR="00EC18A4" w:rsidRPr="00994690">
        <w:rPr>
          <w:rFonts w:ascii="Corbel" w:hAnsi="Corbel"/>
          <w:sz w:val="24"/>
        </w:rPr>
        <w:t xml:space="preserve"> may be a private, public or government-owned legal entity or any association with </w:t>
      </w:r>
      <w:r w:rsidR="00A64A21" w:rsidRPr="00994690">
        <w:rPr>
          <w:rFonts w:ascii="Corbel" w:hAnsi="Corbel"/>
          <w:sz w:val="24"/>
        </w:rPr>
        <w:t xml:space="preserve">the </w:t>
      </w:r>
      <w:r w:rsidR="00EC18A4" w:rsidRPr="00994690">
        <w:rPr>
          <w:rFonts w:ascii="Corbel" w:hAnsi="Corbel"/>
          <w:sz w:val="24"/>
        </w:rPr>
        <w:t xml:space="preserve">legal capacity to enter into a binding contract with </w:t>
      </w:r>
      <w:r w:rsidR="00650E4D" w:rsidRPr="00994690">
        <w:rPr>
          <w:rFonts w:ascii="Corbel" w:hAnsi="Corbel"/>
          <w:sz w:val="24"/>
        </w:rPr>
        <w:t>AWF</w:t>
      </w:r>
      <w:r w:rsidR="00EC18A4" w:rsidRPr="00994690">
        <w:rPr>
          <w:rFonts w:ascii="Corbel" w:hAnsi="Corbel"/>
          <w:sz w:val="24"/>
        </w:rPr>
        <w:t xml:space="preserve">.  </w:t>
      </w:r>
    </w:p>
    <w:p w14:paraId="42A7CA83" w14:textId="63566384" w:rsidR="00D26A01" w:rsidRPr="00994690" w:rsidRDefault="00EC18A4">
      <w:pPr>
        <w:ind w:left="-5" w:right="4"/>
        <w:rPr>
          <w:rFonts w:ascii="Corbel" w:hAnsi="Corbel"/>
          <w:sz w:val="24"/>
        </w:rPr>
      </w:pPr>
      <w:r w:rsidRPr="00994690">
        <w:rPr>
          <w:rFonts w:ascii="Corbel" w:hAnsi="Corbel"/>
          <w:sz w:val="24"/>
        </w:rPr>
        <w:t xml:space="preserve">A </w:t>
      </w:r>
      <w:r w:rsidR="006F2834" w:rsidRPr="00994690">
        <w:rPr>
          <w:rFonts w:ascii="Corbel" w:hAnsi="Corbel"/>
          <w:sz w:val="24"/>
        </w:rPr>
        <w:t>Bidder</w:t>
      </w:r>
      <w:r w:rsidRPr="00994690">
        <w:rPr>
          <w:rFonts w:ascii="Corbel" w:hAnsi="Corbel"/>
          <w:sz w:val="24"/>
        </w:rPr>
        <w:t xml:space="preserve">, and all parties constituting the </w:t>
      </w:r>
      <w:r w:rsidR="006F2834" w:rsidRPr="00994690">
        <w:rPr>
          <w:rFonts w:ascii="Corbel" w:hAnsi="Corbel"/>
          <w:sz w:val="24"/>
        </w:rPr>
        <w:t>Bidder</w:t>
      </w:r>
      <w:r w:rsidRPr="00994690">
        <w:rPr>
          <w:rFonts w:ascii="Corbel" w:hAnsi="Corbel"/>
          <w:sz w:val="24"/>
        </w:rPr>
        <w:t>, may have the nationality of any country with the exception of the nationalities, if any, listed in the</w:t>
      </w:r>
      <w:r w:rsidRPr="00994690">
        <w:rPr>
          <w:rFonts w:ascii="Corbel" w:hAnsi="Corbel"/>
          <w:b/>
          <w:sz w:val="24"/>
        </w:rPr>
        <w:t xml:space="preserve"> Tender Particulars </w:t>
      </w:r>
      <w:r w:rsidRPr="00994690">
        <w:rPr>
          <w:rFonts w:ascii="Corbel" w:hAnsi="Corbel"/>
          <w:sz w:val="24"/>
        </w:rPr>
        <w:t xml:space="preserve">section. </w:t>
      </w:r>
      <w:r w:rsidR="006F2834" w:rsidRPr="00994690">
        <w:rPr>
          <w:rFonts w:ascii="Corbel" w:hAnsi="Corbel"/>
          <w:sz w:val="24"/>
        </w:rPr>
        <w:t>A bidder</w:t>
      </w:r>
      <w:r w:rsidRPr="00994690">
        <w:rPr>
          <w:rFonts w:ascii="Corbel" w:hAnsi="Corbel"/>
          <w:sz w:val="24"/>
        </w:rPr>
        <w:t xml:space="preserve"> shall be deemed to have the nationality of a country if the </w:t>
      </w:r>
      <w:r w:rsidR="006F2834" w:rsidRPr="00994690">
        <w:rPr>
          <w:rFonts w:ascii="Corbel" w:hAnsi="Corbel"/>
          <w:sz w:val="24"/>
        </w:rPr>
        <w:t>Bidder</w:t>
      </w:r>
      <w:r w:rsidRPr="00994690">
        <w:rPr>
          <w:rFonts w:ascii="Corbel" w:hAnsi="Corbel"/>
          <w:sz w:val="24"/>
        </w:rPr>
        <w:t xml:space="preserve"> is a citizen or is constituted, incorporated, or registered and operates in conformity with the provisions of the laws of that country. </w:t>
      </w:r>
    </w:p>
    <w:p w14:paraId="3A10CE72" w14:textId="13BAFCB5" w:rsidR="00D26A01" w:rsidRPr="00994690" w:rsidRDefault="006F2834">
      <w:pPr>
        <w:ind w:left="-5" w:right="4"/>
        <w:rPr>
          <w:rFonts w:ascii="Corbel" w:hAnsi="Corbel"/>
          <w:sz w:val="24"/>
        </w:rPr>
      </w:pPr>
      <w:r w:rsidRPr="00994690">
        <w:rPr>
          <w:rFonts w:ascii="Corbel" w:hAnsi="Corbel"/>
          <w:sz w:val="24"/>
        </w:rPr>
        <w:t>A bidder</w:t>
      </w:r>
      <w:r w:rsidR="00EC18A4" w:rsidRPr="00994690">
        <w:rPr>
          <w:rFonts w:ascii="Corbel" w:hAnsi="Corbel"/>
          <w:sz w:val="24"/>
        </w:rPr>
        <w:t xml:space="preserve"> shall not have a conflict of interest. </w:t>
      </w:r>
      <w:r w:rsidRPr="00994690">
        <w:rPr>
          <w:rFonts w:ascii="Corbel" w:hAnsi="Corbel"/>
          <w:sz w:val="24"/>
        </w:rPr>
        <w:t>A bidder</w:t>
      </w:r>
      <w:r w:rsidR="00EC18A4" w:rsidRPr="00994690">
        <w:rPr>
          <w:rFonts w:ascii="Corbel" w:hAnsi="Corbel"/>
          <w:sz w:val="24"/>
        </w:rPr>
        <w:t xml:space="preserve"> shall be considered to have a conflict of interest if: </w:t>
      </w:r>
    </w:p>
    <w:p w14:paraId="31CCB080" w14:textId="3B8294F2" w:rsidR="00D26A01" w:rsidRPr="00994690" w:rsidRDefault="006F2834">
      <w:pPr>
        <w:numPr>
          <w:ilvl w:val="0"/>
          <w:numId w:val="1"/>
        </w:numPr>
        <w:spacing w:after="68"/>
        <w:ind w:right="4" w:hanging="360"/>
        <w:rPr>
          <w:rFonts w:ascii="Corbel" w:hAnsi="Corbel"/>
          <w:sz w:val="24"/>
        </w:rPr>
      </w:pPr>
      <w:r w:rsidRPr="00994690">
        <w:rPr>
          <w:rFonts w:ascii="Corbel" w:hAnsi="Corbel"/>
          <w:sz w:val="24"/>
        </w:rPr>
        <w:t>A bidder</w:t>
      </w:r>
      <w:r w:rsidR="00EC18A4" w:rsidRPr="00994690">
        <w:rPr>
          <w:rFonts w:ascii="Corbel" w:hAnsi="Corbel"/>
          <w:sz w:val="24"/>
        </w:rPr>
        <w:t xml:space="preserve"> has a close business or family relationship with </w:t>
      </w:r>
      <w:r w:rsidR="00151F6F" w:rsidRPr="00994690">
        <w:rPr>
          <w:rFonts w:ascii="Corbel" w:hAnsi="Corbel"/>
          <w:sz w:val="24"/>
        </w:rPr>
        <w:t xml:space="preserve">AWF </w:t>
      </w:r>
      <w:r w:rsidR="00EC18A4" w:rsidRPr="00994690">
        <w:rPr>
          <w:rFonts w:ascii="Corbel" w:hAnsi="Corbel"/>
          <w:sz w:val="24"/>
        </w:rPr>
        <w:t>personnel who: (</w:t>
      </w:r>
      <w:proofErr w:type="spellStart"/>
      <w:r w:rsidR="00EC18A4" w:rsidRPr="00994690">
        <w:rPr>
          <w:rFonts w:ascii="Corbel" w:hAnsi="Corbel"/>
          <w:sz w:val="24"/>
        </w:rPr>
        <w:t>i</w:t>
      </w:r>
      <w:proofErr w:type="spellEnd"/>
      <w:r w:rsidR="00EC18A4" w:rsidRPr="00994690">
        <w:rPr>
          <w:rFonts w:ascii="Corbel" w:hAnsi="Corbel"/>
          <w:sz w:val="24"/>
        </w:rPr>
        <w:t xml:space="preserve">) are directly or indirectly involved in the preparation of the bidding documents or specifications of the contract, and/or the </w:t>
      </w:r>
      <w:r w:rsidRPr="00994690">
        <w:rPr>
          <w:rFonts w:ascii="Corbel" w:hAnsi="Corbel"/>
          <w:sz w:val="24"/>
        </w:rPr>
        <w:t>Bid</w:t>
      </w:r>
      <w:r w:rsidR="00E47136" w:rsidRPr="00994690">
        <w:rPr>
          <w:rFonts w:ascii="Corbel" w:hAnsi="Corbel"/>
          <w:sz w:val="24"/>
        </w:rPr>
        <w:t xml:space="preserve"> </w:t>
      </w:r>
      <w:r w:rsidR="00EC18A4" w:rsidRPr="00994690">
        <w:rPr>
          <w:rFonts w:ascii="Corbel" w:hAnsi="Corbel"/>
          <w:sz w:val="24"/>
        </w:rPr>
        <w:t xml:space="preserve">evaluation process of such contract; or (ii) would be involved in the implementation or supervision of such contract; </w:t>
      </w:r>
    </w:p>
    <w:p w14:paraId="149BE41D" w14:textId="566F819D" w:rsidR="00D26A01" w:rsidRPr="00994690" w:rsidRDefault="006F2834">
      <w:pPr>
        <w:numPr>
          <w:ilvl w:val="0"/>
          <w:numId w:val="1"/>
        </w:numPr>
        <w:spacing w:after="68"/>
        <w:ind w:right="4" w:hanging="360"/>
        <w:rPr>
          <w:rFonts w:ascii="Corbel" w:hAnsi="Corbel"/>
          <w:sz w:val="24"/>
        </w:rPr>
      </w:pPr>
      <w:r w:rsidRPr="00994690">
        <w:rPr>
          <w:rFonts w:ascii="Corbel" w:hAnsi="Corbel"/>
          <w:sz w:val="24"/>
        </w:rPr>
        <w:t>A bidder</w:t>
      </w:r>
      <w:r w:rsidR="00EC18A4" w:rsidRPr="00994690">
        <w:rPr>
          <w:rFonts w:ascii="Corbel" w:hAnsi="Corbel"/>
          <w:sz w:val="24"/>
        </w:rPr>
        <w:t xml:space="preserve"> is associated, or has been associated in the past, directly or indirectly, with a firm or any of its affiliates which have been engaged by </w:t>
      </w:r>
      <w:r w:rsidR="00151F6F" w:rsidRPr="00994690">
        <w:rPr>
          <w:rFonts w:ascii="Corbel" w:hAnsi="Corbel"/>
          <w:sz w:val="24"/>
        </w:rPr>
        <w:t xml:space="preserve">AWF </w:t>
      </w:r>
      <w:r w:rsidR="00EC18A4" w:rsidRPr="00994690">
        <w:rPr>
          <w:rFonts w:ascii="Corbel" w:hAnsi="Corbel"/>
          <w:sz w:val="24"/>
        </w:rPr>
        <w:t xml:space="preserve">to provide consulting services for the </w:t>
      </w:r>
      <w:r w:rsidR="00EC18A4" w:rsidRPr="00994690">
        <w:rPr>
          <w:rFonts w:ascii="Corbel" w:hAnsi="Corbel"/>
          <w:sz w:val="24"/>
        </w:rPr>
        <w:lastRenderedPageBreak/>
        <w:t xml:space="preserve">preparation of the design, specifications, and other documents to be used for the procurement of the goods, services or works required in the present procurement process; </w:t>
      </w:r>
    </w:p>
    <w:p w14:paraId="3B8AD632" w14:textId="1B98D5B1" w:rsidR="00D26A01" w:rsidRPr="00994690" w:rsidRDefault="006F2834">
      <w:pPr>
        <w:numPr>
          <w:ilvl w:val="0"/>
          <w:numId w:val="1"/>
        </w:numPr>
        <w:spacing w:after="54"/>
        <w:ind w:right="4" w:hanging="360"/>
        <w:rPr>
          <w:rFonts w:ascii="Corbel" w:hAnsi="Corbel"/>
          <w:sz w:val="24"/>
        </w:rPr>
      </w:pPr>
      <w:r w:rsidRPr="00994690">
        <w:rPr>
          <w:rFonts w:ascii="Corbel" w:hAnsi="Corbel"/>
          <w:sz w:val="24"/>
        </w:rPr>
        <w:t>A bidder</w:t>
      </w:r>
      <w:r w:rsidR="00EC18A4" w:rsidRPr="00994690">
        <w:rPr>
          <w:rFonts w:ascii="Corbel" w:hAnsi="Corbel"/>
          <w:sz w:val="24"/>
        </w:rPr>
        <w:t xml:space="preserve"> has an interest in other </w:t>
      </w:r>
      <w:r w:rsidR="009E1695" w:rsidRPr="00994690">
        <w:rPr>
          <w:rFonts w:ascii="Corbel" w:hAnsi="Corbel"/>
          <w:sz w:val="24"/>
        </w:rPr>
        <w:t>Bidders</w:t>
      </w:r>
      <w:r w:rsidR="00EC18A4" w:rsidRPr="00994690">
        <w:rPr>
          <w:rFonts w:ascii="Corbel" w:hAnsi="Corbel"/>
          <w:sz w:val="24"/>
        </w:rPr>
        <w:t xml:space="preserve">, including when they have common ownership and/or management. </w:t>
      </w:r>
      <w:r w:rsidR="009E1695" w:rsidRPr="00994690">
        <w:rPr>
          <w:rFonts w:ascii="Corbel" w:hAnsi="Corbel"/>
          <w:sz w:val="24"/>
        </w:rPr>
        <w:t>Bidders</w:t>
      </w:r>
      <w:r w:rsidR="00EC18A4" w:rsidRPr="00994690">
        <w:rPr>
          <w:rFonts w:ascii="Corbel" w:hAnsi="Corbel"/>
          <w:sz w:val="24"/>
        </w:rPr>
        <w:t xml:space="preserve"> shall not submit more than one bid, except for alternative offers if permitted. This will result in the disqualification of all </w:t>
      </w:r>
      <w:r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in which the </w:t>
      </w:r>
      <w:r w:rsidRPr="00994690">
        <w:rPr>
          <w:rFonts w:ascii="Corbel" w:hAnsi="Corbel"/>
          <w:sz w:val="24"/>
        </w:rPr>
        <w:t>Bidder</w:t>
      </w:r>
      <w:r w:rsidR="00EC18A4" w:rsidRPr="00994690">
        <w:rPr>
          <w:rFonts w:ascii="Corbel" w:hAnsi="Corbel"/>
          <w:sz w:val="24"/>
        </w:rPr>
        <w:t xml:space="preserve"> is involved. This includes situations where a firm is the </w:t>
      </w:r>
      <w:r w:rsidRPr="00994690">
        <w:rPr>
          <w:rFonts w:ascii="Corbel" w:hAnsi="Corbel"/>
          <w:sz w:val="24"/>
        </w:rPr>
        <w:t>Bidder</w:t>
      </w:r>
      <w:r w:rsidR="00EC18A4" w:rsidRPr="00994690">
        <w:rPr>
          <w:rFonts w:ascii="Corbel" w:hAnsi="Corbel"/>
          <w:sz w:val="24"/>
        </w:rPr>
        <w:t xml:space="preserve"> in one </w:t>
      </w:r>
      <w:r w:rsidRPr="00994690">
        <w:rPr>
          <w:rFonts w:ascii="Corbel" w:hAnsi="Corbel"/>
          <w:sz w:val="24"/>
        </w:rPr>
        <w:t>Bid</w:t>
      </w:r>
      <w:r w:rsidR="007C3A26" w:rsidRPr="00994690">
        <w:rPr>
          <w:rFonts w:ascii="Corbel" w:hAnsi="Corbel"/>
          <w:sz w:val="24"/>
        </w:rPr>
        <w:t xml:space="preserve"> </w:t>
      </w:r>
      <w:r w:rsidR="00EC18A4" w:rsidRPr="00994690">
        <w:rPr>
          <w:rFonts w:ascii="Corbel" w:hAnsi="Corbel"/>
          <w:sz w:val="24"/>
        </w:rPr>
        <w:t xml:space="preserve">and a sub-contractor on another; however, this does not limit the inclusion of a firm as a sub-contractor in more than one bid. </w:t>
      </w:r>
    </w:p>
    <w:p w14:paraId="0C3F5886" w14:textId="27412F30" w:rsidR="000C25B2" w:rsidRPr="00994690" w:rsidRDefault="009E1695" w:rsidP="006F2834">
      <w:pPr>
        <w:ind w:left="-5" w:right="4"/>
        <w:rPr>
          <w:rFonts w:ascii="Corbel" w:hAnsi="Corbel"/>
          <w:sz w:val="24"/>
        </w:rPr>
      </w:pPr>
      <w:r w:rsidRPr="00994690">
        <w:rPr>
          <w:rFonts w:ascii="Corbel" w:hAnsi="Corbel"/>
          <w:sz w:val="24"/>
        </w:rPr>
        <w:t>Bidders</w:t>
      </w:r>
      <w:r w:rsidR="00EC18A4" w:rsidRPr="00994690">
        <w:rPr>
          <w:rFonts w:ascii="Corbel" w:hAnsi="Corbel"/>
          <w:sz w:val="24"/>
        </w:rPr>
        <w:t xml:space="preserve"> must disclose any actual or potential conflict of interest in the </w:t>
      </w:r>
      <w:r w:rsidR="006F2834" w:rsidRPr="00994690">
        <w:rPr>
          <w:rFonts w:ascii="Corbel" w:hAnsi="Corbel"/>
          <w:sz w:val="24"/>
        </w:rPr>
        <w:t>Bidder</w:t>
      </w:r>
      <w:r w:rsidR="00EC18A4" w:rsidRPr="00994690">
        <w:rPr>
          <w:rFonts w:ascii="Corbel" w:hAnsi="Corbel"/>
          <w:sz w:val="24"/>
        </w:rPr>
        <w:t xml:space="preserve"> Information Form questionnaire and they shall be deemed ineligible for this procurement process unless such conflict of interest is resolved in a manner acceptable to</w:t>
      </w:r>
      <w:r w:rsidR="00151F6F" w:rsidRPr="00994690">
        <w:rPr>
          <w:rFonts w:ascii="Corbel" w:hAnsi="Corbel"/>
          <w:sz w:val="24"/>
        </w:rPr>
        <w:t xml:space="preserve"> AWF</w:t>
      </w:r>
      <w:r w:rsidR="00EC18A4" w:rsidRPr="00994690">
        <w:rPr>
          <w:rFonts w:ascii="Corbel" w:hAnsi="Corbel"/>
          <w:sz w:val="24"/>
        </w:rPr>
        <w:t xml:space="preserve">. Failure to disclose any actual or potential conflict of interest may lead to the </w:t>
      </w:r>
      <w:r w:rsidR="006F2834" w:rsidRPr="00994690">
        <w:rPr>
          <w:rFonts w:ascii="Corbel" w:hAnsi="Corbel"/>
          <w:sz w:val="24"/>
        </w:rPr>
        <w:t>Bidder</w:t>
      </w:r>
      <w:r w:rsidR="00EC18A4" w:rsidRPr="00994690">
        <w:rPr>
          <w:rFonts w:ascii="Corbel" w:hAnsi="Corbel"/>
          <w:sz w:val="24"/>
        </w:rPr>
        <w:t xml:space="preserve"> being sanctioned further to </w:t>
      </w:r>
      <w:r w:rsidR="00151F6F" w:rsidRPr="00994690">
        <w:rPr>
          <w:rFonts w:ascii="Corbel" w:hAnsi="Corbel"/>
          <w:sz w:val="24"/>
        </w:rPr>
        <w:t xml:space="preserve">AWF </w:t>
      </w:r>
      <w:r w:rsidR="00EC18A4" w:rsidRPr="00994690">
        <w:rPr>
          <w:rFonts w:ascii="Corbel" w:hAnsi="Corbel"/>
          <w:sz w:val="24"/>
        </w:rPr>
        <w:t xml:space="preserve">policy </w:t>
      </w:r>
      <w:r w:rsidR="009963AF" w:rsidRPr="00994690">
        <w:rPr>
          <w:rFonts w:ascii="Corbel" w:hAnsi="Corbel"/>
          <w:sz w:val="24"/>
        </w:rPr>
        <w:t xml:space="preserve">and Ethiopian government procurement policy </w:t>
      </w:r>
      <w:r w:rsidR="00EC18A4" w:rsidRPr="00994690">
        <w:rPr>
          <w:rFonts w:ascii="Corbel" w:hAnsi="Corbel"/>
          <w:sz w:val="24"/>
        </w:rPr>
        <w:t xml:space="preserve">on vendor sanctions. </w:t>
      </w:r>
    </w:p>
    <w:p w14:paraId="470DE8F3" w14:textId="5BCFD0C7" w:rsidR="00D26A01" w:rsidRPr="00994690" w:rsidRDefault="00EC18A4" w:rsidP="004524AE">
      <w:pPr>
        <w:spacing w:after="0"/>
        <w:ind w:left="-5" w:right="4"/>
        <w:rPr>
          <w:rFonts w:ascii="Corbel" w:hAnsi="Corbel"/>
          <w:sz w:val="24"/>
        </w:rPr>
      </w:pPr>
      <w:r w:rsidRPr="00994690">
        <w:rPr>
          <w:rFonts w:ascii="Corbel" w:hAnsi="Corbel"/>
          <w:sz w:val="24"/>
        </w:rPr>
        <w:t xml:space="preserve">If </w:t>
      </w:r>
      <w:r w:rsidR="006F2834" w:rsidRPr="00994690">
        <w:rPr>
          <w:rFonts w:ascii="Corbel" w:hAnsi="Corbel"/>
          <w:sz w:val="24"/>
        </w:rPr>
        <w:t>A bidder</w:t>
      </w:r>
      <w:r w:rsidRPr="00994690">
        <w:rPr>
          <w:rFonts w:ascii="Corbel" w:hAnsi="Corbel"/>
          <w:sz w:val="24"/>
        </w:rPr>
        <w:t xml:space="preserve"> does not have all the expertise required for the provision of the goods/services to be provided under the Contract, </w:t>
      </w:r>
      <w:r w:rsidR="004524AE" w:rsidRPr="00994690">
        <w:rPr>
          <w:rFonts w:ascii="Corbel" w:hAnsi="Corbel"/>
          <w:sz w:val="24"/>
        </w:rPr>
        <w:t xml:space="preserve">the contract will be </w:t>
      </w:r>
      <w:r w:rsidR="00CA7DF6" w:rsidRPr="00994690">
        <w:rPr>
          <w:rFonts w:ascii="Corbel" w:hAnsi="Corbel"/>
          <w:sz w:val="24"/>
        </w:rPr>
        <w:t>terminated and governed by the contract term.</w:t>
      </w:r>
    </w:p>
    <w:p w14:paraId="4E895010" w14:textId="77777777" w:rsidR="00CA7DF6" w:rsidRPr="00994690" w:rsidRDefault="00CA7DF6" w:rsidP="004524AE">
      <w:pPr>
        <w:spacing w:after="0"/>
        <w:ind w:left="-5" w:right="4"/>
        <w:rPr>
          <w:rFonts w:ascii="Corbel" w:hAnsi="Corbel"/>
          <w:sz w:val="24"/>
        </w:rPr>
      </w:pPr>
    </w:p>
    <w:p w14:paraId="7BAE8D9D" w14:textId="77777777" w:rsidR="00D26A01" w:rsidRPr="00994690" w:rsidRDefault="00EC18A4" w:rsidP="00334B0F">
      <w:pPr>
        <w:pStyle w:val="Heading1"/>
        <w:rPr>
          <w:rFonts w:ascii="Corbel" w:hAnsi="Corbel"/>
          <w:sz w:val="24"/>
        </w:rPr>
      </w:pPr>
      <w:r w:rsidRPr="00994690">
        <w:rPr>
          <w:rFonts w:ascii="Corbel" w:hAnsi="Corbel"/>
          <w:sz w:val="24"/>
        </w:rPr>
        <w:t xml:space="preserve">ERRORS OR OMISSIONS </w:t>
      </w:r>
    </w:p>
    <w:p w14:paraId="727BA9FB" w14:textId="5220CBB0" w:rsidR="00D26A01" w:rsidRPr="00994690" w:rsidRDefault="00EC18A4" w:rsidP="009D266E">
      <w:pPr>
        <w:spacing w:after="65" w:line="259" w:lineRule="auto"/>
        <w:ind w:left="0" w:right="0" w:firstLine="0"/>
        <w:rPr>
          <w:rFonts w:ascii="Corbel" w:hAnsi="Corbel"/>
          <w:sz w:val="24"/>
        </w:rPr>
      </w:pPr>
      <w:r w:rsidRPr="00994690">
        <w:rPr>
          <w:rFonts w:ascii="Corbel" w:hAnsi="Corbel"/>
          <w:sz w:val="24"/>
        </w:rPr>
        <w:t xml:space="preserve"> </w:t>
      </w:r>
      <w:r w:rsidR="009E1695" w:rsidRPr="00994690">
        <w:rPr>
          <w:rFonts w:ascii="Corbel" w:hAnsi="Corbel"/>
          <w:sz w:val="24"/>
        </w:rPr>
        <w:t>Bidders</w:t>
      </w:r>
      <w:r w:rsidRPr="00994690">
        <w:rPr>
          <w:rFonts w:ascii="Corbel" w:hAnsi="Corbel"/>
          <w:sz w:val="24"/>
        </w:rPr>
        <w:t xml:space="preserve"> shall immediately notify </w:t>
      </w:r>
      <w:r w:rsidR="008D6B4A" w:rsidRPr="00994690">
        <w:rPr>
          <w:rFonts w:ascii="Corbel" w:hAnsi="Corbel"/>
          <w:sz w:val="24"/>
        </w:rPr>
        <w:t xml:space="preserve">AWF </w:t>
      </w:r>
      <w:r w:rsidRPr="00994690">
        <w:rPr>
          <w:rFonts w:ascii="Corbel" w:hAnsi="Corbel"/>
          <w:sz w:val="24"/>
        </w:rPr>
        <w:t xml:space="preserve">in writing of any ambiguities, errors, omissions, discrepancies, inconsistencies or other faults in any part of the </w:t>
      </w:r>
      <w:r w:rsidR="006F2834" w:rsidRPr="00994690">
        <w:rPr>
          <w:rFonts w:ascii="Corbel" w:hAnsi="Corbel"/>
          <w:sz w:val="24"/>
        </w:rPr>
        <w:t>RFQ</w:t>
      </w:r>
      <w:r w:rsidRPr="00994690">
        <w:rPr>
          <w:rFonts w:ascii="Corbel" w:hAnsi="Corbel"/>
          <w:sz w:val="24"/>
        </w:rPr>
        <w:t xml:space="preserve">, with full details of those ambiguities, errors, omissions, discrepancies, inconsistencies or other faults. </w:t>
      </w:r>
    </w:p>
    <w:p w14:paraId="0D34FC65" w14:textId="36531093" w:rsidR="00D26A01" w:rsidRPr="00994690" w:rsidRDefault="009E1695" w:rsidP="00CA0437">
      <w:pPr>
        <w:spacing w:after="0"/>
        <w:ind w:left="-5" w:right="4"/>
        <w:rPr>
          <w:rFonts w:ascii="Corbel" w:hAnsi="Corbel"/>
          <w:sz w:val="24"/>
        </w:rPr>
      </w:pPr>
      <w:r w:rsidRPr="00994690">
        <w:rPr>
          <w:rFonts w:ascii="Corbel" w:hAnsi="Corbel"/>
          <w:sz w:val="24"/>
        </w:rPr>
        <w:t>Bidders</w:t>
      </w:r>
      <w:r w:rsidR="00EC18A4" w:rsidRPr="00994690">
        <w:rPr>
          <w:rFonts w:ascii="Corbel" w:hAnsi="Corbel"/>
          <w:sz w:val="24"/>
        </w:rPr>
        <w:t xml:space="preserve"> shall not benefit from such ambiguities, errors, omissions, discrepancies, inconsistencies or other faults.  </w:t>
      </w:r>
    </w:p>
    <w:p w14:paraId="44C36C0F" w14:textId="0F435CC9" w:rsidR="00D26A01" w:rsidRPr="00994690" w:rsidRDefault="009E1695" w:rsidP="00334B0F">
      <w:pPr>
        <w:pStyle w:val="Heading1"/>
        <w:rPr>
          <w:rFonts w:ascii="Corbel" w:hAnsi="Corbel"/>
          <w:sz w:val="24"/>
        </w:rPr>
      </w:pPr>
      <w:r w:rsidRPr="00994690">
        <w:rPr>
          <w:rFonts w:ascii="Corbel" w:hAnsi="Corbel"/>
          <w:sz w:val="24"/>
        </w:rPr>
        <w:t>BIDDERS</w:t>
      </w:r>
      <w:r w:rsidR="00EC18A4" w:rsidRPr="00994690">
        <w:rPr>
          <w:rFonts w:ascii="Corbel" w:hAnsi="Corbel"/>
          <w:sz w:val="24"/>
        </w:rPr>
        <w:t xml:space="preserve">’ RESPONSIBILITY TO INFORM THEMSELVES &amp; ACKNOWLEDGEMENT </w:t>
      </w:r>
    </w:p>
    <w:p w14:paraId="18154C3A" w14:textId="31A9AA6C" w:rsidR="00D26A01" w:rsidRPr="00994690" w:rsidRDefault="009E1695" w:rsidP="00CA0437">
      <w:pPr>
        <w:spacing w:after="62" w:line="259" w:lineRule="auto"/>
        <w:ind w:left="0" w:right="0" w:firstLine="0"/>
        <w:jc w:val="left"/>
        <w:rPr>
          <w:rFonts w:ascii="Corbel" w:hAnsi="Corbel"/>
          <w:sz w:val="24"/>
        </w:rPr>
      </w:pPr>
      <w:r w:rsidRPr="00994690">
        <w:rPr>
          <w:rFonts w:ascii="Corbel" w:hAnsi="Corbel"/>
          <w:sz w:val="24"/>
        </w:rPr>
        <w:t>Bidders</w:t>
      </w:r>
      <w:r w:rsidR="00EC18A4" w:rsidRPr="00994690">
        <w:rPr>
          <w:rFonts w:ascii="Corbel" w:hAnsi="Corbel"/>
          <w:sz w:val="24"/>
        </w:rPr>
        <w:t xml:space="preserve"> shall be responsible to inform themselves in preparing their bid. In this regard, </w:t>
      </w:r>
      <w:r w:rsidRPr="00994690">
        <w:rPr>
          <w:rFonts w:ascii="Corbel" w:hAnsi="Corbel"/>
          <w:sz w:val="24"/>
        </w:rPr>
        <w:t>Bidders</w:t>
      </w:r>
      <w:r w:rsidR="00EC18A4" w:rsidRPr="00994690">
        <w:rPr>
          <w:rFonts w:ascii="Corbel" w:hAnsi="Corbel"/>
          <w:sz w:val="24"/>
        </w:rPr>
        <w:t xml:space="preserve"> shall ensure that they:  </w:t>
      </w:r>
    </w:p>
    <w:p w14:paraId="0419F935" w14:textId="49C69220" w:rsidR="00D26A01" w:rsidRPr="00994690" w:rsidRDefault="00EC18A4" w:rsidP="00301B2A">
      <w:pPr>
        <w:numPr>
          <w:ilvl w:val="0"/>
          <w:numId w:val="3"/>
        </w:numPr>
        <w:spacing w:after="0" w:line="250" w:lineRule="auto"/>
        <w:ind w:right="6" w:hanging="601"/>
        <w:rPr>
          <w:rFonts w:ascii="Corbel" w:hAnsi="Corbel"/>
          <w:sz w:val="24"/>
        </w:rPr>
      </w:pPr>
      <w:r w:rsidRPr="00994690">
        <w:rPr>
          <w:rFonts w:ascii="Corbel" w:hAnsi="Corbel"/>
          <w:sz w:val="24"/>
        </w:rPr>
        <w:t xml:space="preserve">examine and fully inform themselves in relation to all aspects of the </w:t>
      </w:r>
      <w:r w:rsidR="006F2834" w:rsidRPr="00994690">
        <w:rPr>
          <w:rFonts w:ascii="Corbel" w:hAnsi="Corbel"/>
          <w:sz w:val="24"/>
        </w:rPr>
        <w:t>RFQ</w:t>
      </w:r>
      <w:r w:rsidRPr="00994690">
        <w:rPr>
          <w:rFonts w:ascii="Corbel" w:hAnsi="Corbel"/>
          <w:sz w:val="24"/>
        </w:rPr>
        <w:t xml:space="preserve">, including the Contract and all other documents included or referred to in this </w:t>
      </w:r>
      <w:r w:rsidR="006F2834" w:rsidRPr="00994690">
        <w:rPr>
          <w:rFonts w:ascii="Corbel" w:hAnsi="Corbel"/>
          <w:sz w:val="24"/>
        </w:rPr>
        <w:t>RFQ</w:t>
      </w:r>
      <w:r w:rsidRPr="00994690">
        <w:rPr>
          <w:rFonts w:ascii="Corbel" w:hAnsi="Corbel"/>
          <w:sz w:val="24"/>
        </w:rPr>
        <w:t xml:space="preserve">; </w:t>
      </w:r>
    </w:p>
    <w:p w14:paraId="737A1934" w14:textId="048450B9" w:rsidR="00D26A01" w:rsidRPr="00994690" w:rsidRDefault="00EC18A4" w:rsidP="00301B2A">
      <w:pPr>
        <w:numPr>
          <w:ilvl w:val="0"/>
          <w:numId w:val="3"/>
        </w:numPr>
        <w:spacing w:after="0" w:line="250" w:lineRule="auto"/>
        <w:ind w:right="6" w:hanging="601"/>
        <w:rPr>
          <w:rFonts w:ascii="Corbel" w:hAnsi="Corbel"/>
          <w:sz w:val="24"/>
        </w:rPr>
      </w:pPr>
      <w:r w:rsidRPr="00994690">
        <w:rPr>
          <w:rFonts w:ascii="Corbel" w:hAnsi="Corbel"/>
          <w:sz w:val="24"/>
        </w:rPr>
        <w:t xml:space="preserve">review the </w:t>
      </w:r>
      <w:r w:rsidR="006F2834" w:rsidRPr="00994690">
        <w:rPr>
          <w:rFonts w:ascii="Corbel" w:hAnsi="Corbel"/>
          <w:sz w:val="24"/>
        </w:rPr>
        <w:t>RFQ</w:t>
      </w:r>
      <w:r w:rsidRPr="00994690">
        <w:rPr>
          <w:rFonts w:ascii="Corbel" w:hAnsi="Corbel"/>
          <w:sz w:val="24"/>
        </w:rPr>
        <w:t xml:space="preserve"> to ensure that they have a complete copy of all documents; </w:t>
      </w:r>
    </w:p>
    <w:p w14:paraId="2E25CD83" w14:textId="77777777" w:rsidR="00D26A01" w:rsidRPr="00994690" w:rsidRDefault="00EC18A4" w:rsidP="00301B2A">
      <w:pPr>
        <w:numPr>
          <w:ilvl w:val="0"/>
          <w:numId w:val="3"/>
        </w:numPr>
        <w:spacing w:after="0" w:line="250" w:lineRule="auto"/>
        <w:ind w:right="6" w:hanging="601"/>
        <w:rPr>
          <w:rFonts w:ascii="Corbel" w:hAnsi="Corbel"/>
          <w:sz w:val="24"/>
        </w:rPr>
      </w:pPr>
      <w:r w:rsidRPr="00994690">
        <w:rPr>
          <w:rFonts w:ascii="Corbel" w:hAnsi="Corbel"/>
          <w:sz w:val="24"/>
        </w:rPr>
        <w:t xml:space="preserve">obtain and examine all other information relevant to the project and the scope of the requirements available on reasonable enquiry; </w:t>
      </w:r>
    </w:p>
    <w:p w14:paraId="641E13D2" w14:textId="65E4DF52" w:rsidR="00D26A01" w:rsidRPr="00994690" w:rsidRDefault="00EC18A4" w:rsidP="008D6B4A">
      <w:pPr>
        <w:numPr>
          <w:ilvl w:val="0"/>
          <w:numId w:val="3"/>
        </w:numPr>
        <w:spacing w:after="0"/>
        <w:ind w:right="4" w:hanging="600"/>
        <w:rPr>
          <w:rFonts w:ascii="Corbel" w:hAnsi="Corbel"/>
          <w:sz w:val="24"/>
        </w:rPr>
      </w:pPr>
      <w:r w:rsidRPr="00994690">
        <w:rPr>
          <w:rFonts w:ascii="Corbel" w:hAnsi="Corbel"/>
          <w:sz w:val="24"/>
        </w:rPr>
        <w:t xml:space="preserve">verify all relevant representations, statements and information, including those contained or referred to in the </w:t>
      </w:r>
      <w:r w:rsidR="006F2834" w:rsidRPr="00994690">
        <w:rPr>
          <w:rFonts w:ascii="Corbel" w:hAnsi="Corbel"/>
          <w:sz w:val="24"/>
        </w:rPr>
        <w:t>RFQ</w:t>
      </w:r>
      <w:r w:rsidRPr="00994690">
        <w:rPr>
          <w:rFonts w:ascii="Corbel" w:hAnsi="Corbel"/>
          <w:sz w:val="24"/>
        </w:rPr>
        <w:t xml:space="preserve"> or made orally during any clarification meeting or site Inspection or any discussion with</w:t>
      </w:r>
      <w:r w:rsidR="008D6B4A" w:rsidRPr="00994690">
        <w:rPr>
          <w:rFonts w:ascii="Corbel" w:hAnsi="Corbel"/>
          <w:sz w:val="24"/>
        </w:rPr>
        <w:t xml:space="preserve"> AWF</w:t>
      </w:r>
      <w:r w:rsidRPr="00994690">
        <w:rPr>
          <w:rFonts w:ascii="Corbel" w:hAnsi="Corbel"/>
          <w:sz w:val="24"/>
        </w:rPr>
        <w:t xml:space="preserve">, its employees or agents; </w:t>
      </w:r>
    </w:p>
    <w:p w14:paraId="4A66F098" w14:textId="77777777" w:rsidR="000A4693" w:rsidRPr="00994690" w:rsidRDefault="00EC18A4" w:rsidP="00301B2A">
      <w:pPr>
        <w:numPr>
          <w:ilvl w:val="0"/>
          <w:numId w:val="3"/>
        </w:numPr>
        <w:spacing w:after="0" w:line="250" w:lineRule="auto"/>
        <w:ind w:right="6" w:hanging="601"/>
        <w:rPr>
          <w:rFonts w:ascii="Corbel" w:hAnsi="Corbel"/>
          <w:sz w:val="24"/>
        </w:rPr>
      </w:pPr>
      <w:r w:rsidRPr="00994690">
        <w:rPr>
          <w:rFonts w:ascii="Corbel" w:hAnsi="Corbel"/>
          <w:sz w:val="24"/>
        </w:rPr>
        <w:t xml:space="preserve">fully inform and satisfy themselves as to requirements of any relevant authorities and laws that apply, or may in the future apply, to the supply of the goods/services; and </w:t>
      </w:r>
    </w:p>
    <w:p w14:paraId="0F6AE594" w14:textId="67D46555" w:rsidR="00D26A01" w:rsidRPr="00994690" w:rsidRDefault="00EC18A4" w:rsidP="00301B2A">
      <w:pPr>
        <w:numPr>
          <w:ilvl w:val="0"/>
          <w:numId w:val="3"/>
        </w:numPr>
        <w:spacing w:after="0" w:line="250" w:lineRule="auto"/>
        <w:ind w:right="6" w:hanging="601"/>
        <w:rPr>
          <w:rFonts w:ascii="Corbel" w:hAnsi="Corbel"/>
          <w:sz w:val="24"/>
        </w:rPr>
      </w:pPr>
      <w:r w:rsidRPr="00994690">
        <w:rPr>
          <w:rFonts w:ascii="Corbel" w:hAnsi="Corbel"/>
          <w:sz w:val="24"/>
        </w:rPr>
        <w:t>form their own assessment of the nature and extent of the goods/services required as included in Section I</w:t>
      </w:r>
      <w:r w:rsidR="00AF6FAC" w:rsidRPr="00994690">
        <w:rPr>
          <w:rFonts w:ascii="Corbel" w:hAnsi="Corbel"/>
          <w:sz w:val="24"/>
        </w:rPr>
        <w:t>I</w:t>
      </w:r>
      <w:r w:rsidRPr="00994690">
        <w:rPr>
          <w:rFonts w:ascii="Corbel" w:hAnsi="Corbel"/>
          <w:sz w:val="24"/>
        </w:rPr>
        <w:t xml:space="preserve">I: Schedule of Requirements and properly account for all requirements in their Bid. </w:t>
      </w:r>
    </w:p>
    <w:p w14:paraId="12F627AD" w14:textId="09785889" w:rsidR="00D26A01" w:rsidRPr="00994690" w:rsidRDefault="009E1695" w:rsidP="00CA0437">
      <w:pPr>
        <w:spacing w:after="0"/>
        <w:ind w:left="-5" w:right="4"/>
        <w:rPr>
          <w:rFonts w:ascii="Corbel" w:hAnsi="Corbel"/>
          <w:sz w:val="24"/>
        </w:rPr>
      </w:pPr>
      <w:r w:rsidRPr="00994690">
        <w:rPr>
          <w:rFonts w:ascii="Corbel" w:hAnsi="Corbel"/>
          <w:sz w:val="24"/>
        </w:rPr>
        <w:lastRenderedPageBreak/>
        <w:t>Bidders</w:t>
      </w:r>
      <w:r w:rsidR="00EC18A4" w:rsidRPr="00994690">
        <w:rPr>
          <w:rFonts w:ascii="Corbel" w:hAnsi="Corbel"/>
          <w:sz w:val="24"/>
        </w:rPr>
        <w:t xml:space="preserve"> acknowledge that</w:t>
      </w:r>
      <w:r w:rsidR="008D6B4A" w:rsidRPr="00994690">
        <w:rPr>
          <w:rFonts w:ascii="Corbel" w:hAnsi="Corbel"/>
          <w:sz w:val="24"/>
        </w:rPr>
        <w:t xml:space="preserve"> AWF</w:t>
      </w:r>
      <w:r w:rsidR="00EC18A4" w:rsidRPr="00994690">
        <w:rPr>
          <w:rFonts w:ascii="Corbel" w:hAnsi="Corbel"/>
          <w:sz w:val="24"/>
        </w:rPr>
        <w:t xml:space="preserve">, its directors, employees and agents make no representations or warranties (express or implied) as to the accuracy, currency or completeness of this </w:t>
      </w:r>
      <w:r w:rsidR="006F2834" w:rsidRPr="00994690">
        <w:rPr>
          <w:rFonts w:ascii="Corbel" w:hAnsi="Corbel"/>
          <w:sz w:val="24"/>
        </w:rPr>
        <w:t>RFQ</w:t>
      </w:r>
      <w:r w:rsidR="00EC18A4" w:rsidRPr="00994690">
        <w:rPr>
          <w:rFonts w:ascii="Corbel" w:hAnsi="Corbel"/>
          <w:sz w:val="24"/>
        </w:rPr>
        <w:t xml:space="preserve"> or any other information provided to the </w:t>
      </w:r>
      <w:r w:rsidRPr="00994690">
        <w:rPr>
          <w:rFonts w:ascii="Corbel" w:hAnsi="Corbel"/>
          <w:sz w:val="24"/>
        </w:rPr>
        <w:t>Bidders</w:t>
      </w:r>
      <w:r w:rsidR="00EC18A4" w:rsidRPr="00994690">
        <w:rPr>
          <w:rFonts w:ascii="Corbel" w:hAnsi="Corbel"/>
          <w:sz w:val="24"/>
        </w:rPr>
        <w:t xml:space="preserve">.   </w:t>
      </w:r>
    </w:p>
    <w:p w14:paraId="085CC136" w14:textId="535D40B5" w:rsidR="00D26A01" w:rsidRPr="00994690" w:rsidRDefault="00EC18A4" w:rsidP="00334B0F">
      <w:pPr>
        <w:pStyle w:val="Heading1"/>
        <w:rPr>
          <w:rFonts w:ascii="Corbel" w:hAnsi="Corbel"/>
          <w:sz w:val="24"/>
        </w:rPr>
      </w:pPr>
      <w:r w:rsidRPr="00994690">
        <w:rPr>
          <w:rFonts w:ascii="Corbel" w:hAnsi="Corbel"/>
          <w:sz w:val="24"/>
        </w:rPr>
        <w:t xml:space="preserve">CLARIFICATION OF THE </w:t>
      </w:r>
      <w:r w:rsidR="006F2834" w:rsidRPr="00994690">
        <w:rPr>
          <w:rFonts w:ascii="Corbel" w:hAnsi="Corbel"/>
          <w:sz w:val="24"/>
        </w:rPr>
        <w:t>RFQ</w:t>
      </w:r>
      <w:r w:rsidRPr="00994690">
        <w:rPr>
          <w:rFonts w:ascii="Corbel" w:hAnsi="Corbel"/>
          <w:sz w:val="24"/>
        </w:rPr>
        <w:t xml:space="preserve"> </w:t>
      </w:r>
    </w:p>
    <w:p w14:paraId="696CF248" w14:textId="22087634" w:rsidR="00D26A01" w:rsidRPr="00994690" w:rsidRDefault="00EC18A4" w:rsidP="008D6B4A">
      <w:pPr>
        <w:rPr>
          <w:rFonts w:ascii="Corbel" w:hAnsi="Corbel"/>
          <w:sz w:val="24"/>
        </w:rPr>
      </w:pPr>
      <w:r w:rsidRPr="00994690">
        <w:rPr>
          <w:rFonts w:ascii="Corbel" w:hAnsi="Corbel"/>
          <w:sz w:val="24"/>
        </w:rPr>
        <w:t xml:space="preserve"> </w:t>
      </w:r>
      <w:r w:rsidR="009E1695" w:rsidRPr="00994690">
        <w:rPr>
          <w:rFonts w:ascii="Corbel" w:hAnsi="Corbel"/>
          <w:sz w:val="24"/>
        </w:rPr>
        <w:t>Bidders</w:t>
      </w:r>
      <w:r w:rsidRPr="00994690">
        <w:rPr>
          <w:rFonts w:ascii="Corbel" w:hAnsi="Corbel"/>
          <w:sz w:val="24"/>
        </w:rPr>
        <w:t xml:space="preserve"> may request clarification of the </w:t>
      </w:r>
      <w:r w:rsidR="006F2834" w:rsidRPr="00994690">
        <w:rPr>
          <w:rFonts w:ascii="Corbel" w:hAnsi="Corbel"/>
          <w:sz w:val="24"/>
        </w:rPr>
        <w:t>RFQ</w:t>
      </w:r>
      <w:r w:rsidRPr="00994690">
        <w:rPr>
          <w:rFonts w:ascii="Corbel" w:hAnsi="Corbel"/>
          <w:sz w:val="24"/>
        </w:rPr>
        <w:t xml:space="preserve"> or </w:t>
      </w:r>
      <w:r w:rsidR="006F2834" w:rsidRPr="00994690">
        <w:rPr>
          <w:rFonts w:ascii="Corbel" w:hAnsi="Corbel"/>
          <w:sz w:val="24"/>
        </w:rPr>
        <w:t>Bid</w:t>
      </w:r>
      <w:r w:rsidR="004A0194" w:rsidRPr="00994690">
        <w:rPr>
          <w:rFonts w:ascii="Corbel" w:hAnsi="Corbel"/>
          <w:sz w:val="24"/>
        </w:rPr>
        <w:t xml:space="preserve"> </w:t>
      </w:r>
      <w:r w:rsidRPr="00994690">
        <w:rPr>
          <w:rFonts w:ascii="Corbel" w:hAnsi="Corbel"/>
          <w:sz w:val="24"/>
        </w:rPr>
        <w:t>process by submitting a written request through the email address</w:t>
      </w:r>
      <w:r w:rsidR="008D6B4A" w:rsidRPr="00994690">
        <w:rPr>
          <w:rFonts w:ascii="Corbel" w:hAnsi="Corbel"/>
          <w:sz w:val="24"/>
        </w:rPr>
        <w:t xml:space="preserve"> </w:t>
      </w:r>
      <w:hyperlink r:id="rId14" w:history="1">
        <w:r w:rsidR="0088651D" w:rsidRPr="00994690">
          <w:rPr>
            <w:rStyle w:val="Hyperlink"/>
            <w:rFonts w:ascii="Corbel" w:hAnsi="Corbel"/>
            <w:sz w:val="24"/>
          </w:rPr>
          <w:t>BMay</w:t>
        </w:r>
        <w:r w:rsidR="008D6B4A" w:rsidRPr="00994690">
          <w:rPr>
            <w:rStyle w:val="Hyperlink"/>
            <w:rFonts w:ascii="Corbel" w:hAnsi="Corbel"/>
            <w:sz w:val="24"/>
          </w:rPr>
          <w:t>@awf.org</w:t>
        </w:r>
      </w:hyperlink>
      <w:r w:rsidR="000C25B2" w:rsidRPr="00994690">
        <w:rPr>
          <w:rFonts w:ascii="Corbel" w:hAnsi="Corbel"/>
          <w:sz w:val="24"/>
        </w:rPr>
        <w:t xml:space="preserve"> with a copy to </w:t>
      </w:r>
      <w:r w:rsidR="00E4504A" w:rsidRPr="00994690">
        <w:rPr>
          <w:rFonts w:ascii="Corbel" w:hAnsi="Corbel"/>
          <w:sz w:val="24"/>
        </w:rPr>
        <w:t>Simien</w:t>
      </w:r>
      <w:hyperlink r:id="rId15" w:history="1">
        <w:r w:rsidR="00E4504A" w:rsidRPr="00994690">
          <w:rPr>
            <w:rStyle w:val="Hyperlink"/>
            <w:rFonts w:ascii="Corbel" w:hAnsi="Corbel"/>
            <w:sz w:val="24"/>
          </w:rPr>
          <w:t>procurement@awf.org</w:t>
        </w:r>
      </w:hyperlink>
      <w:r w:rsidR="000C25B2" w:rsidRPr="00994690">
        <w:rPr>
          <w:rFonts w:ascii="Corbel" w:hAnsi="Corbel"/>
          <w:sz w:val="24"/>
        </w:rPr>
        <w:t xml:space="preserve"> and </w:t>
      </w:r>
      <w:hyperlink r:id="rId16" w:history="1">
        <w:r w:rsidR="000A22A0" w:rsidRPr="00994690">
          <w:rPr>
            <w:rStyle w:val="Hyperlink"/>
            <w:rFonts w:ascii="Corbel" w:hAnsi="Corbel"/>
            <w:sz w:val="24"/>
          </w:rPr>
          <w:t>Tkassa</w:t>
        </w:r>
        <w:r w:rsidR="000C25B2" w:rsidRPr="00994690">
          <w:rPr>
            <w:rStyle w:val="Hyperlink"/>
            <w:rFonts w:ascii="Corbel" w:hAnsi="Corbel"/>
            <w:sz w:val="24"/>
          </w:rPr>
          <w:t>@awf.org</w:t>
        </w:r>
      </w:hyperlink>
      <w:r w:rsidR="000C25B2" w:rsidRPr="00994690">
        <w:rPr>
          <w:rFonts w:ascii="Corbel" w:hAnsi="Corbel"/>
          <w:sz w:val="24"/>
        </w:rPr>
        <w:t xml:space="preserve"> </w:t>
      </w:r>
      <w:r w:rsidRPr="00994690">
        <w:rPr>
          <w:rFonts w:ascii="Corbel" w:hAnsi="Corbel"/>
          <w:sz w:val="24"/>
        </w:rPr>
        <w:t>up to the time stated in the</w:t>
      </w:r>
      <w:r w:rsidRPr="00994690">
        <w:rPr>
          <w:rFonts w:ascii="Corbel" w:hAnsi="Corbel"/>
          <w:b/>
          <w:sz w:val="24"/>
        </w:rPr>
        <w:t xml:space="preserve"> Tender Particulars </w:t>
      </w:r>
      <w:r w:rsidRPr="00994690">
        <w:rPr>
          <w:rFonts w:ascii="Corbel" w:hAnsi="Corbel"/>
          <w:sz w:val="24"/>
        </w:rPr>
        <w:t xml:space="preserve">section and thereafter requests for clarification will not be accepted. Explanations or interpretations provided through other means will not be considered binding or official. </w:t>
      </w:r>
    </w:p>
    <w:p w14:paraId="1397A0CE" w14:textId="5919584D" w:rsidR="00D26A01" w:rsidRPr="00994690" w:rsidRDefault="008D6B4A" w:rsidP="00CA0437">
      <w:pPr>
        <w:spacing w:after="0"/>
        <w:ind w:left="-5" w:right="4"/>
        <w:rPr>
          <w:rFonts w:ascii="Corbel" w:hAnsi="Corbel"/>
          <w:sz w:val="24"/>
        </w:rPr>
      </w:pPr>
      <w:r w:rsidRPr="00994690">
        <w:rPr>
          <w:rFonts w:ascii="Corbel" w:hAnsi="Corbel"/>
          <w:sz w:val="24"/>
        </w:rPr>
        <w:t>AWF</w:t>
      </w:r>
      <w:r w:rsidR="00EC18A4" w:rsidRPr="00994690">
        <w:rPr>
          <w:rFonts w:ascii="Corbel" w:hAnsi="Corbel"/>
          <w:sz w:val="24"/>
        </w:rPr>
        <w:t xml:space="preserve"> shall gather all requests for clarification and may respond in writing to all such requests at the same time. Responses to requests for clarification shall be posted on the</w:t>
      </w:r>
      <w:r w:rsidRPr="00994690">
        <w:rPr>
          <w:rFonts w:ascii="Corbel" w:hAnsi="Corbel"/>
          <w:sz w:val="24"/>
        </w:rPr>
        <w:t xml:space="preserve"> AWF </w:t>
      </w:r>
      <w:r w:rsidR="00EC18A4" w:rsidRPr="00994690">
        <w:rPr>
          <w:rFonts w:ascii="Corbel" w:hAnsi="Corbel"/>
          <w:sz w:val="24"/>
        </w:rPr>
        <w:t xml:space="preserve">website. </w:t>
      </w:r>
    </w:p>
    <w:p w14:paraId="3B00C0D9" w14:textId="16649DB1" w:rsidR="00D26A01" w:rsidRPr="00994690" w:rsidRDefault="00EC18A4" w:rsidP="00334B0F">
      <w:pPr>
        <w:pStyle w:val="Heading1"/>
        <w:rPr>
          <w:rFonts w:ascii="Corbel" w:hAnsi="Corbel"/>
          <w:sz w:val="24"/>
        </w:rPr>
      </w:pPr>
      <w:r w:rsidRPr="00994690">
        <w:rPr>
          <w:rFonts w:ascii="Corbel" w:hAnsi="Corbel"/>
          <w:sz w:val="24"/>
        </w:rPr>
        <w:t>CLARIFICATION OR PRE-</w:t>
      </w:r>
      <w:r w:rsidR="006F2834" w:rsidRPr="00994690">
        <w:rPr>
          <w:rFonts w:ascii="Corbel" w:hAnsi="Corbel"/>
          <w:sz w:val="24"/>
        </w:rPr>
        <w:t>BID</w:t>
      </w:r>
      <w:r w:rsidR="00301B2A" w:rsidRPr="00994690">
        <w:rPr>
          <w:rFonts w:ascii="Corbel" w:hAnsi="Corbel"/>
          <w:sz w:val="24"/>
        </w:rPr>
        <w:t xml:space="preserve"> </w:t>
      </w:r>
      <w:r w:rsidRPr="00994690">
        <w:rPr>
          <w:rFonts w:ascii="Corbel" w:hAnsi="Corbel"/>
          <w:sz w:val="24"/>
        </w:rPr>
        <w:t xml:space="preserve">MEETING </w:t>
      </w:r>
    </w:p>
    <w:p w14:paraId="26F31FA6" w14:textId="7861514A" w:rsidR="00D26A01" w:rsidRPr="00994690" w:rsidRDefault="009D79F6">
      <w:pPr>
        <w:ind w:left="-5" w:right="4"/>
        <w:rPr>
          <w:rFonts w:ascii="Corbel" w:hAnsi="Corbel"/>
          <w:sz w:val="24"/>
        </w:rPr>
      </w:pPr>
      <w:r w:rsidRPr="00994690">
        <w:rPr>
          <w:rFonts w:ascii="Corbel" w:hAnsi="Corbel"/>
          <w:sz w:val="24"/>
        </w:rPr>
        <w:t>A clarification</w:t>
      </w:r>
      <w:r w:rsidR="00C329A3" w:rsidRPr="00994690">
        <w:rPr>
          <w:rFonts w:ascii="Corbel" w:hAnsi="Corbel"/>
          <w:sz w:val="24"/>
        </w:rPr>
        <w:t xml:space="preserve"> meeting shall</w:t>
      </w:r>
      <w:r w:rsidR="00484939" w:rsidRPr="00994690">
        <w:rPr>
          <w:rFonts w:ascii="Corbel" w:hAnsi="Corbel"/>
          <w:sz w:val="24"/>
        </w:rPr>
        <w:t xml:space="preserve"> not be held</w:t>
      </w:r>
    </w:p>
    <w:p w14:paraId="41E6890D" w14:textId="77777777" w:rsidR="00D26A01" w:rsidRPr="00994690" w:rsidRDefault="00EC18A4" w:rsidP="00334B0F">
      <w:pPr>
        <w:pStyle w:val="Heading1"/>
        <w:rPr>
          <w:rFonts w:ascii="Corbel" w:hAnsi="Corbel"/>
          <w:sz w:val="24"/>
        </w:rPr>
      </w:pPr>
      <w:r w:rsidRPr="00994690">
        <w:rPr>
          <w:rFonts w:ascii="Corbel" w:hAnsi="Corbel"/>
          <w:sz w:val="24"/>
        </w:rPr>
        <w:t xml:space="preserve">SITE INSPECTION </w:t>
      </w:r>
    </w:p>
    <w:p w14:paraId="44248D84" w14:textId="2D1DC786" w:rsidR="00C329A3" w:rsidRPr="00994690" w:rsidRDefault="00EC18A4" w:rsidP="00C329A3">
      <w:pPr>
        <w:spacing w:after="60" w:line="259" w:lineRule="auto"/>
        <w:ind w:left="0" w:right="0" w:firstLine="0"/>
        <w:jc w:val="left"/>
        <w:rPr>
          <w:rFonts w:ascii="Corbel" w:hAnsi="Corbel"/>
          <w:sz w:val="24"/>
        </w:rPr>
      </w:pPr>
      <w:r w:rsidRPr="00994690">
        <w:rPr>
          <w:rFonts w:ascii="Corbel" w:hAnsi="Corbel"/>
          <w:sz w:val="24"/>
        </w:rPr>
        <w:t xml:space="preserve"> </w:t>
      </w:r>
      <w:r w:rsidR="009D79F6" w:rsidRPr="00994690">
        <w:rPr>
          <w:rFonts w:ascii="Corbel" w:hAnsi="Corbel"/>
          <w:sz w:val="24"/>
        </w:rPr>
        <w:t>A</w:t>
      </w:r>
      <w:r w:rsidR="00C329A3" w:rsidRPr="00994690">
        <w:rPr>
          <w:rFonts w:ascii="Corbel" w:hAnsi="Corbel"/>
          <w:sz w:val="24"/>
        </w:rPr>
        <w:t xml:space="preserve"> </w:t>
      </w:r>
      <w:r w:rsidR="009D79F6" w:rsidRPr="00994690">
        <w:rPr>
          <w:rFonts w:ascii="Corbel" w:hAnsi="Corbel"/>
          <w:sz w:val="24"/>
        </w:rPr>
        <w:t>s</w:t>
      </w:r>
      <w:r w:rsidR="00C329A3" w:rsidRPr="00994690">
        <w:rPr>
          <w:rFonts w:ascii="Corbel" w:hAnsi="Corbel"/>
          <w:sz w:val="24"/>
        </w:rPr>
        <w:t xml:space="preserve">ite Inspection shall </w:t>
      </w:r>
      <w:r w:rsidR="00484939" w:rsidRPr="00994690">
        <w:rPr>
          <w:rFonts w:ascii="Corbel" w:hAnsi="Corbel"/>
          <w:sz w:val="24"/>
        </w:rPr>
        <w:t xml:space="preserve">not </w:t>
      </w:r>
      <w:r w:rsidR="00C329A3" w:rsidRPr="00994690">
        <w:rPr>
          <w:rFonts w:ascii="Corbel" w:hAnsi="Corbel"/>
          <w:sz w:val="24"/>
        </w:rPr>
        <w:t>be done.</w:t>
      </w:r>
    </w:p>
    <w:p w14:paraId="14A368E1" w14:textId="26596D4E" w:rsidR="00D26A01" w:rsidRPr="00994690" w:rsidRDefault="00EC18A4" w:rsidP="00334B0F">
      <w:pPr>
        <w:pStyle w:val="Heading1"/>
        <w:rPr>
          <w:rFonts w:ascii="Corbel" w:hAnsi="Corbel"/>
          <w:sz w:val="24"/>
        </w:rPr>
      </w:pPr>
      <w:r w:rsidRPr="00994690">
        <w:rPr>
          <w:rFonts w:ascii="Corbel" w:hAnsi="Corbel"/>
          <w:sz w:val="24"/>
        </w:rPr>
        <w:t xml:space="preserve">DOCUMENTS COMPRISING THE </w:t>
      </w:r>
      <w:r w:rsidR="006F2834" w:rsidRPr="00994690">
        <w:rPr>
          <w:rFonts w:ascii="Corbel" w:hAnsi="Corbel"/>
          <w:sz w:val="24"/>
        </w:rPr>
        <w:t>BID</w:t>
      </w:r>
    </w:p>
    <w:p w14:paraId="5BFB3FE0" w14:textId="099704A4" w:rsidR="00D26A01" w:rsidRPr="00994690" w:rsidRDefault="00EC18A4" w:rsidP="006F2834">
      <w:pPr>
        <w:spacing w:after="65" w:line="259" w:lineRule="auto"/>
        <w:ind w:left="0" w:right="0" w:firstLine="0"/>
        <w:rPr>
          <w:rFonts w:ascii="Corbel" w:hAnsi="Corbel"/>
          <w:sz w:val="24"/>
        </w:rPr>
      </w:pPr>
      <w:r w:rsidRPr="00994690">
        <w:rPr>
          <w:rFonts w:ascii="Corbel" w:hAnsi="Corbel"/>
          <w:sz w:val="24"/>
        </w:rPr>
        <w:t xml:space="preserve"> The </w:t>
      </w:r>
      <w:r w:rsidR="006F2834" w:rsidRPr="00994690">
        <w:rPr>
          <w:rFonts w:ascii="Corbel" w:hAnsi="Corbel"/>
          <w:sz w:val="24"/>
        </w:rPr>
        <w:t>Bid</w:t>
      </w:r>
      <w:r w:rsidR="00C32D0B" w:rsidRPr="00994690">
        <w:rPr>
          <w:rFonts w:ascii="Corbel" w:hAnsi="Corbel"/>
          <w:sz w:val="24"/>
        </w:rPr>
        <w:t xml:space="preserve"> </w:t>
      </w:r>
      <w:r w:rsidRPr="00994690">
        <w:rPr>
          <w:rFonts w:ascii="Corbel" w:hAnsi="Corbel"/>
          <w:sz w:val="24"/>
        </w:rPr>
        <w:t xml:space="preserve">shall comprise the following: </w:t>
      </w:r>
    </w:p>
    <w:p w14:paraId="50CE60CC" w14:textId="36829E1F" w:rsidR="00D26A01" w:rsidRPr="00994690" w:rsidRDefault="00C329A3" w:rsidP="006F2834">
      <w:pPr>
        <w:numPr>
          <w:ilvl w:val="0"/>
          <w:numId w:val="5"/>
        </w:numPr>
        <w:spacing w:after="0" w:line="250" w:lineRule="auto"/>
        <w:ind w:left="714" w:right="6" w:hanging="357"/>
        <w:rPr>
          <w:rFonts w:ascii="Corbel" w:hAnsi="Corbel"/>
          <w:sz w:val="24"/>
        </w:rPr>
      </w:pPr>
      <w:r w:rsidRPr="00994690">
        <w:rPr>
          <w:rFonts w:ascii="Corbel" w:hAnsi="Corbel"/>
          <w:sz w:val="24"/>
        </w:rPr>
        <w:t xml:space="preserve">Legal status- Statutory business certificates and </w:t>
      </w:r>
      <w:r w:rsidR="000C25B2" w:rsidRPr="00994690">
        <w:rPr>
          <w:rFonts w:ascii="Corbel" w:hAnsi="Corbel"/>
          <w:sz w:val="24"/>
        </w:rPr>
        <w:t>licenses</w:t>
      </w:r>
      <w:r w:rsidRPr="00994690">
        <w:rPr>
          <w:rFonts w:ascii="Corbel" w:hAnsi="Corbel"/>
          <w:sz w:val="24"/>
        </w:rPr>
        <w:t>.</w:t>
      </w:r>
    </w:p>
    <w:p w14:paraId="0CE90687" w14:textId="5F6419EE" w:rsidR="00727B66" w:rsidRPr="00994690" w:rsidRDefault="00727B66" w:rsidP="006F2834">
      <w:pPr>
        <w:numPr>
          <w:ilvl w:val="0"/>
          <w:numId w:val="5"/>
        </w:numPr>
        <w:spacing w:after="0" w:line="250" w:lineRule="auto"/>
        <w:ind w:left="714" w:right="6" w:hanging="357"/>
        <w:rPr>
          <w:rFonts w:ascii="Corbel" w:hAnsi="Corbel"/>
          <w:sz w:val="24"/>
        </w:rPr>
      </w:pPr>
      <w:r w:rsidRPr="00994690">
        <w:rPr>
          <w:rFonts w:ascii="Corbel" w:hAnsi="Corbel"/>
          <w:sz w:val="24"/>
        </w:rPr>
        <w:t>Financial Capacity- The latest</w:t>
      </w:r>
      <w:r w:rsidR="00270DB9" w:rsidRPr="00994690">
        <w:rPr>
          <w:rFonts w:ascii="Corbel" w:hAnsi="Corbel"/>
          <w:sz w:val="24"/>
        </w:rPr>
        <w:t xml:space="preserve"> </w:t>
      </w:r>
      <w:r w:rsidRPr="00994690">
        <w:rPr>
          <w:rFonts w:ascii="Corbel" w:hAnsi="Corbel"/>
          <w:sz w:val="24"/>
        </w:rPr>
        <w:t>audited</w:t>
      </w:r>
      <w:r w:rsidR="00270DB9" w:rsidRPr="00994690">
        <w:rPr>
          <w:rFonts w:ascii="Corbel" w:hAnsi="Corbel"/>
          <w:sz w:val="24"/>
        </w:rPr>
        <w:t xml:space="preserve"> and bank statement for the past </w:t>
      </w:r>
      <w:r w:rsidR="00A33170" w:rsidRPr="00994690">
        <w:rPr>
          <w:rFonts w:ascii="Corbel" w:hAnsi="Corbel"/>
          <w:sz w:val="24"/>
        </w:rPr>
        <w:t>3</w:t>
      </w:r>
      <w:r w:rsidR="00A64A21" w:rsidRPr="00994690">
        <w:rPr>
          <w:rFonts w:ascii="Corbel" w:hAnsi="Corbel"/>
          <w:sz w:val="24"/>
        </w:rPr>
        <w:t xml:space="preserve"> (three)</w:t>
      </w:r>
      <w:r w:rsidR="00A33170" w:rsidRPr="00994690">
        <w:rPr>
          <w:rFonts w:ascii="Corbel" w:hAnsi="Corbel"/>
          <w:sz w:val="24"/>
        </w:rPr>
        <w:t xml:space="preserve"> years</w:t>
      </w:r>
    </w:p>
    <w:p w14:paraId="50AAB876" w14:textId="1760F0B7" w:rsidR="00270DB9" w:rsidRPr="00994690" w:rsidRDefault="00270DB9" w:rsidP="006F2834">
      <w:pPr>
        <w:numPr>
          <w:ilvl w:val="0"/>
          <w:numId w:val="5"/>
        </w:numPr>
        <w:spacing w:after="0" w:line="250" w:lineRule="auto"/>
        <w:ind w:left="714" w:right="6" w:hanging="357"/>
        <w:rPr>
          <w:rFonts w:ascii="Corbel" w:hAnsi="Corbel"/>
          <w:sz w:val="24"/>
        </w:rPr>
      </w:pPr>
      <w:r w:rsidRPr="00994690">
        <w:rPr>
          <w:rFonts w:ascii="Corbel" w:hAnsi="Corbel"/>
          <w:sz w:val="24"/>
        </w:rPr>
        <w:t>References- A list of references preferably</w:t>
      </w:r>
      <w:r w:rsidR="008F487E" w:rsidRPr="00994690">
        <w:rPr>
          <w:rFonts w:ascii="Corbel" w:hAnsi="Corbel"/>
          <w:sz w:val="24"/>
        </w:rPr>
        <w:t xml:space="preserve"> from government and </w:t>
      </w:r>
      <w:r w:rsidRPr="00994690">
        <w:rPr>
          <w:rFonts w:ascii="Corbel" w:hAnsi="Corbel"/>
          <w:sz w:val="24"/>
        </w:rPr>
        <w:t>NGO</w:t>
      </w:r>
      <w:r w:rsidR="008F487E" w:rsidRPr="00994690">
        <w:rPr>
          <w:rFonts w:ascii="Corbel" w:hAnsi="Corbel"/>
          <w:sz w:val="24"/>
        </w:rPr>
        <w:t>s</w:t>
      </w:r>
      <w:r w:rsidRPr="00994690">
        <w:rPr>
          <w:rFonts w:ascii="Corbel" w:hAnsi="Corbel"/>
          <w:sz w:val="24"/>
        </w:rPr>
        <w:t xml:space="preserve"> for the same services</w:t>
      </w:r>
    </w:p>
    <w:p w14:paraId="18644595" w14:textId="6F7857AB" w:rsidR="00D26A01" w:rsidRPr="00994690" w:rsidRDefault="00270DB9" w:rsidP="006F2834">
      <w:pPr>
        <w:numPr>
          <w:ilvl w:val="0"/>
          <w:numId w:val="5"/>
        </w:numPr>
        <w:spacing w:after="0" w:line="250" w:lineRule="auto"/>
        <w:ind w:left="714" w:right="6" w:hanging="357"/>
        <w:rPr>
          <w:rFonts w:ascii="Corbel" w:hAnsi="Corbel"/>
          <w:sz w:val="24"/>
        </w:rPr>
      </w:pPr>
      <w:r w:rsidRPr="00994690">
        <w:rPr>
          <w:rFonts w:ascii="Corbel" w:hAnsi="Corbel"/>
          <w:sz w:val="24"/>
        </w:rPr>
        <w:t xml:space="preserve">The quotation prices should be valid for at least </w:t>
      </w:r>
      <w:r w:rsidR="005F22C9" w:rsidRPr="00994690">
        <w:rPr>
          <w:rFonts w:ascii="Corbel" w:hAnsi="Corbel"/>
          <w:sz w:val="24"/>
        </w:rPr>
        <w:t>45 (forty</w:t>
      </w:r>
      <w:r w:rsidR="00A64A21" w:rsidRPr="00994690">
        <w:rPr>
          <w:rFonts w:ascii="Corbel" w:hAnsi="Corbel"/>
          <w:sz w:val="24"/>
        </w:rPr>
        <w:t>-</w:t>
      </w:r>
      <w:r w:rsidR="005F22C9" w:rsidRPr="00994690">
        <w:rPr>
          <w:rFonts w:ascii="Corbel" w:hAnsi="Corbel"/>
          <w:sz w:val="24"/>
        </w:rPr>
        <w:t>five)</w:t>
      </w:r>
      <w:r w:rsidRPr="00994690">
        <w:rPr>
          <w:rFonts w:ascii="Corbel" w:hAnsi="Corbel"/>
          <w:sz w:val="24"/>
        </w:rPr>
        <w:t xml:space="preserve"> days from the date </w:t>
      </w:r>
      <w:r w:rsidR="000726A5" w:rsidRPr="00994690">
        <w:rPr>
          <w:rFonts w:ascii="Corbel" w:hAnsi="Corbel"/>
          <w:sz w:val="24"/>
        </w:rPr>
        <w:t>of bid closing</w:t>
      </w:r>
    </w:p>
    <w:p w14:paraId="37048223" w14:textId="40B81E0A" w:rsidR="00270DB9" w:rsidRPr="00994690" w:rsidRDefault="00270DB9" w:rsidP="006F2834">
      <w:pPr>
        <w:numPr>
          <w:ilvl w:val="0"/>
          <w:numId w:val="5"/>
        </w:numPr>
        <w:spacing w:after="0" w:line="250" w:lineRule="auto"/>
        <w:ind w:left="714" w:right="6" w:hanging="357"/>
        <w:rPr>
          <w:rFonts w:ascii="Corbel" w:hAnsi="Corbel"/>
          <w:sz w:val="24"/>
        </w:rPr>
      </w:pPr>
      <w:r w:rsidRPr="00994690">
        <w:rPr>
          <w:rFonts w:ascii="Corbel" w:hAnsi="Corbel"/>
          <w:sz w:val="24"/>
        </w:rPr>
        <w:t xml:space="preserve">All </w:t>
      </w:r>
      <w:r w:rsidR="009E1695" w:rsidRPr="00994690">
        <w:rPr>
          <w:rFonts w:ascii="Corbel" w:hAnsi="Corbel"/>
          <w:sz w:val="24"/>
        </w:rPr>
        <w:t>Bidders</w:t>
      </w:r>
      <w:r w:rsidRPr="00994690">
        <w:rPr>
          <w:rFonts w:ascii="Corbel" w:hAnsi="Corbel"/>
          <w:sz w:val="24"/>
        </w:rPr>
        <w:t xml:space="preserve"> must submit their quotation with all relevant and valid documentation attached</w:t>
      </w:r>
    </w:p>
    <w:p w14:paraId="5D5608FD" w14:textId="6A15DD8A" w:rsidR="000662EC" w:rsidRPr="00994690" w:rsidRDefault="00EC18A4" w:rsidP="006F2834">
      <w:pPr>
        <w:numPr>
          <w:ilvl w:val="0"/>
          <w:numId w:val="5"/>
        </w:numPr>
        <w:spacing w:after="0" w:line="250" w:lineRule="auto"/>
        <w:ind w:left="714" w:right="6" w:hanging="357"/>
        <w:rPr>
          <w:rFonts w:ascii="Corbel" w:hAnsi="Corbel"/>
          <w:sz w:val="24"/>
        </w:rPr>
      </w:pPr>
      <w:r w:rsidRPr="00994690">
        <w:rPr>
          <w:rFonts w:ascii="Corbel" w:hAnsi="Corbel"/>
          <w:sz w:val="24"/>
        </w:rPr>
        <w:t xml:space="preserve">Documentary evidence to establish the </w:t>
      </w:r>
      <w:r w:rsidR="006F2834" w:rsidRPr="00994690">
        <w:rPr>
          <w:rFonts w:ascii="Corbel" w:hAnsi="Corbel"/>
          <w:sz w:val="24"/>
        </w:rPr>
        <w:t>Bidder</w:t>
      </w:r>
      <w:r w:rsidRPr="00994690">
        <w:rPr>
          <w:rFonts w:ascii="Corbel" w:hAnsi="Corbel"/>
          <w:sz w:val="24"/>
        </w:rPr>
        <w:t>’s compliance with the applicable eligibility, formal, qualification and technical criteria</w:t>
      </w:r>
      <w:r w:rsidR="00937B0A" w:rsidRPr="00994690">
        <w:rPr>
          <w:rFonts w:ascii="Corbel" w:hAnsi="Corbel"/>
          <w:sz w:val="24"/>
        </w:rPr>
        <w:t xml:space="preserve"> included in </w:t>
      </w:r>
      <w:r w:rsidR="00841237" w:rsidRPr="00994690">
        <w:rPr>
          <w:rFonts w:ascii="Corbel" w:hAnsi="Corbel"/>
          <w:sz w:val="24"/>
        </w:rPr>
        <w:t>Section I</w:t>
      </w:r>
      <w:r w:rsidR="006249A3" w:rsidRPr="00994690">
        <w:rPr>
          <w:rFonts w:ascii="Corbel" w:hAnsi="Corbel"/>
          <w:sz w:val="24"/>
        </w:rPr>
        <w:t>V</w:t>
      </w:r>
      <w:r w:rsidR="00841237" w:rsidRPr="00994690">
        <w:rPr>
          <w:rFonts w:ascii="Corbel" w:hAnsi="Corbel"/>
          <w:sz w:val="24"/>
        </w:rPr>
        <w:t>;</w:t>
      </w:r>
    </w:p>
    <w:p w14:paraId="5CE62691" w14:textId="3F272C05" w:rsidR="000662EC" w:rsidRPr="00994690" w:rsidRDefault="000C7942" w:rsidP="000662EC">
      <w:pPr>
        <w:pStyle w:val="Heading1"/>
        <w:rPr>
          <w:rFonts w:ascii="Corbel" w:hAnsi="Corbel"/>
          <w:sz w:val="24"/>
        </w:rPr>
      </w:pPr>
      <w:r w:rsidRPr="00994690">
        <w:rPr>
          <w:rFonts w:ascii="Corbel" w:hAnsi="Corbel"/>
          <w:sz w:val="24"/>
        </w:rPr>
        <w:t>EXCLUSIVITY AND AVAILABILITY STATEMENT</w:t>
      </w:r>
      <w:r w:rsidR="000662EC" w:rsidRPr="00994690">
        <w:rPr>
          <w:rFonts w:ascii="Corbel" w:hAnsi="Corbel"/>
          <w:sz w:val="24"/>
        </w:rPr>
        <w:t xml:space="preserve"> </w:t>
      </w:r>
    </w:p>
    <w:p w14:paraId="28836F55" w14:textId="1D8E2F2D" w:rsidR="000474E1" w:rsidRPr="00994690" w:rsidRDefault="000662EC" w:rsidP="006F2834">
      <w:pPr>
        <w:spacing w:after="62" w:line="259" w:lineRule="auto"/>
        <w:ind w:left="0" w:right="0" w:firstLine="0"/>
        <w:rPr>
          <w:rFonts w:ascii="Corbel" w:hAnsi="Corbel"/>
          <w:sz w:val="24"/>
        </w:rPr>
      </w:pPr>
      <w:r w:rsidRPr="00994690">
        <w:rPr>
          <w:rFonts w:ascii="Corbel" w:hAnsi="Corbel"/>
          <w:sz w:val="24"/>
        </w:rPr>
        <w:t xml:space="preserve"> </w:t>
      </w:r>
      <w:r w:rsidR="000474E1" w:rsidRPr="00994690">
        <w:rPr>
          <w:rFonts w:ascii="Corbel" w:hAnsi="Corbel"/>
          <w:sz w:val="24"/>
        </w:rPr>
        <w:t xml:space="preserve">If so required in the Tender Particulars section each key expert profile requested in Section </w:t>
      </w:r>
      <w:r w:rsidR="006249A3" w:rsidRPr="00994690">
        <w:rPr>
          <w:rFonts w:ascii="Corbel" w:hAnsi="Corbel"/>
          <w:sz w:val="24"/>
        </w:rPr>
        <w:t>III</w:t>
      </w:r>
      <w:r w:rsidR="000474E1" w:rsidRPr="00994690">
        <w:rPr>
          <w:rFonts w:ascii="Corbel" w:hAnsi="Corbel"/>
          <w:sz w:val="24"/>
        </w:rPr>
        <w:t xml:space="preserve">: Schedule of Requirements must sign an exclusivity and availability statement. The purpose of </w:t>
      </w:r>
      <w:r w:rsidR="00A64A21" w:rsidRPr="00994690">
        <w:rPr>
          <w:rFonts w:ascii="Corbel" w:hAnsi="Corbel"/>
          <w:sz w:val="24"/>
        </w:rPr>
        <w:t xml:space="preserve">the </w:t>
      </w:r>
      <w:r w:rsidR="000474E1" w:rsidRPr="00994690">
        <w:rPr>
          <w:rFonts w:ascii="Corbel" w:hAnsi="Corbel"/>
          <w:sz w:val="24"/>
        </w:rPr>
        <w:t>Exclusivity and Availability Statement is as follows:</w:t>
      </w:r>
    </w:p>
    <w:p w14:paraId="5246DBA0" w14:textId="5A490C6D" w:rsidR="000662EC" w:rsidRPr="00994690" w:rsidRDefault="000474E1" w:rsidP="006F2834">
      <w:pPr>
        <w:pStyle w:val="ListParagraph"/>
        <w:numPr>
          <w:ilvl w:val="0"/>
          <w:numId w:val="18"/>
        </w:numPr>
        <w:spacing w:after="62" w:line="259" w:lineRule="auto"/>
        <w:ind w:right="0"/>
        <w:rPr>
          <w:rFonts w:ascii="Corbel" w:hAnsi="Corbel"/>
          <w:sz w:val="24"/>
        </w:rPr>
      </w:pPr>
      <w:r w:rsidRPr="00994690">
        <w:rPr>
          <w:rFonts w:ascii="Corbel" w:hAnsi="Corbel"/>
          <w:sz w:val="24"/>
        </w:rPr>
        <w:t xml:space="preserve">The key experts proposed in the </w:t>
      </w:r>
      <w:r w:rsidR="006F2834" w:rsidRPr="00994690">
        <w:rPr>
          <w:rFonts w:ascii="Corbel" w:hAnsi="Corbel"/>
          <w:sz w:val="24"/>
        </w:rPr>
        <w:t>Bid</w:t>
      </w:r>
      <w:r w:rsidRPr="00994690">
        <w:rPr>
          <w:rFonts w:ascii="Corbel" w:hAnsi="Corbel"/>
          <w:sz w:val="24"/>
        </w:rPr>
        <w:t xml:space="preserve"> must not be part of any other </w:t>
      </w:r>
      <w:r w:rsidR="006F2834" w:rsidRPr="00994690">
        <w:rPr>
          <w:rFonts w:ascii="Corbel" w:hAnsi="Corbel"/>
          <w:sz w:val="24"/>
        </w:rPr>
        <w:t>Bid</w:t>
      </w:r>
      <w:r w:rsidRPr="00994690">
        <w:rPr>
          <w:rFonts w:ascii="Corbel" w:hAnsi="Corbel"/>
          <w:sz w:val="24"/>
        </w:rPr>
        <w:t xml:space="preserve"> being submitted for this </w:t>
      </w:r>
      <w:r w:rsidR="006F2834" w:rsidRPr="00994690">
        <w:rPr>
          <w:rFonts w:ascii="Corbel" w:hAnsi="Corbel"/>
          <w:sz w:val="24"/>
        </w:rPr>
        <w:t>RFQ</w:t>
      </w:r>
      <w:r w:rsidRPr="00994690">
        <w:rPr>
          <w:rFonts w:ascii="Corbel" w:hAnsi="Corbel"/>
          <w:sz w:val="24"/>
        </w:rPr>
        <w:t xml:space="preserve"> process. They must therefore engage themselves exclusively to the </w:t>
      </w:r>
      <w:r w:rsidR="006F2834" w:rsidRPr="00994690">
        <w:rPr>
          <w:rFonts w:ascii="Corbel" w:hAnsi="Corbel"/>
          <w:sz w:val="24"/>
        </w:rPr>
        <w:t>Bidder</w:t>
      </w:r>
      <w:r w:rsidR="000662EC" w:rsidRPr="00994690">
        <w:rPr>
          <w:rFonts w:ascii="Corbel" w:hAnsi="Corbel"/>
          <w:sz w:val="24"/>
        </w:rPr>
        <w:t>.</w:t>
      </w:r>
    </w:p>
    <w:p w14:paraId="1626EA18" w14:textId="12E76B53" w:rsidR="000662EC" w:rsidRPr="00994690" w:rsidRDefault="009E1690" w:rsidP="006F2834">
      <w:pPr>
        <w:pStyle w:val="ListParagraph"/>
        <w:numPr>
          <w:ilvl w:val="0"/>
          <w:numId w:val="18"/>
        </w:numPr>
        <w:spacing w:after="62" w:line="259" w:lineRule="auto"/>
        <w:ind w:right="0"/>
        <w:rPr>
          <w:rFonts w:ascii="Corbel" w:hAnsi="Corbel"/>
          <w:sz w:val="24"/>
        </w:rPr>
      </w:pPr>
      <w:r w:rsidRPr="00994690">
        <w:rPr>
          <w:rFonts w:ascii="Corbel" w:hAnsi="Corbel"/>
          <w:sz w:val="24"/>
        </w:rPr>
        <w:t xml:space="preserve">Each key expert must also undertake to be available, able and willing to work for all the period foreseen for his/her input during the implementation of the contract as indicated in the Schedule of Requirements and the </w:t>
      </w:r>
      <w:r w:rsidR="006F2834" w:rsidRPr="00994690">
        <w:rPr>
          <w:rFonts w:ascii="Corbel" w:hAnsi="Corbel"/>
          <w:sz w:val="24"/>
        </w:rPr>
        <w:t>Bidder</w:t>
      </w:r>
      <w:r w:rsidRPr="00994690">
        <w:rPr>
          <w:rFonts w:ascii="Corbel" w:hAnsi="Corbel"/>
          <w:sz w:val="24"/>
        </w:rPr>
        <w:t xml:space="preserve">’s </w:t>
      </w:r>
      <w:r w:rsidR="006F2834" w:rsidRPr="00994690">
        <w:rPr>
          <w:rFonts w:ascii="Corbel" w:hAnsi="Corbel"/>
          <w:sz w:val="24"/>
        </w:rPr>
        <w:t>Bid</w:t>
      </w:r>
      <w:r w:rsidRPr="00994690">
        <w:rPr>
          <w:rFonts w:ascii="Corbel" w:hAnsi="Corbel"/>
          <w:sz w:val="24"/>
        </w:rPr>
        <w:t>.</w:t>
      </w:r>
    </w:p>
    <w:p w14:paraId="0A1C450A" w14:textId="5C59B7A9" w:rsidR="009E1690" w:rsidRPr="00994690" w:rsidRDefault="009E1690" w:rsidP="006F2834">
      <w:pPr>
        <w:spacing w:after="62" w:line="259" w:lineRule="auto"/>
        <w:ind w:left="0" w:right="0" w:firstLine="0"/>
        <w:rPr>
          <w:rFonts w:ascii="Corbel" w:hAnsi="Corbel"/>
          <w:sz w:val="24"/>
        </w:rPr>
      </w:pPr>
      <w:r w:rsidRPr="00994690">
        <w:rPr>
          <w:rFonts w:ascii="Corbel" w:hAnsi="Corbel"/>
          <w:sz w:val="24"/>
        </w:rPr>
        <w:t xml:space="preserve">Having selected </w:t>
      </w:r>
      <w:r w:rsidR="006F2834" w:rsidRPr="00994690">
        <w:rPr>
          <w:rFonts w:ascii="Corbel" w:hAnsi="Corbel"/>
          <w:sz w:val="24"/>
        </w:rPr>
        <w:t>A bidder</w:t>
      </w:r>
      <w:r w:rsidRPr="00994690">
        <w:rPr>
          <w:rFonts w:ascii="Corbel" w:hAnsi="Corbel"/>
          <w:sz w:val="24"/>
        </w:rPr>
        <w:t xml:space="preserve"> partly on the basis of an evaluation of the key experts presented in the offer, </w:t>
      </w:r>
      <w:r w:rsidR="00270DB9" w:rsidRPr="00994690">
        <w:rPr>
          <w:rFonts w:ascii="Corbel" w:hAnsi="Corbel"/>
          <w:sz w:val="24"/>
        </w:rPr>
        <w:t xml:space="preserve">AWF </w:t>
      </w:r>
      <w:r w:rsidRPr="00994690">
        <w:rPr>
          <w:rFonts w:ascii="Corbel" w:hAnsi="Corbel"/>
          <w:sz w:val="24"/>
        </w:rPr>
        <w:t xml:space="preserve">expects the contract to be executed by these specific experts. As the expected date of </w:t>
      </w:r>
      <w:r w:rsidRPr="00994690">
        <w:rPr>
          <w:rFonts w:ascii="Corbel" w:hAnsi="Corbel"/>
          <w:sz w:val="24"/>
        </w:rPr>
        <w:lastRenderedPageBreak/>
        <w:t>mobilization is given in the solicitation documents,</w:t>
      </w:r>
      <w:r w:rsidR="00270DB9" w:rsidRPr="00994690">
        <w:rPr>
          <w:rFonts w:ascii="Corbel" w:hAnsi="Corbel"/>
          <w:sz w:val="24"/>
        </w:rPr>
        <w:t xml:space="preserve"> AWF </w:t>
      </w:r>
      <w:r w:rsidRPr="00994690">
        <w:rPr>
          <w:rFonts w:ascii="Corbel" w:hAnsi="Corbel"/>
          <w:sz w:val="24"/>
        </w:rPr>
        <w:t xml:space="preserve">will only consider substitutions after the deadline for the submission of </w:t>
      </w:r>
      <w:r w:rsidR="006F2834" w:rsidRPr="00994690">
        <w:rPr>
          <w:rFonts w:ascii="Corbel" w:hAnsi="Corbel"/>
          <w:sz w:val="24"/>
        </w:rPr>
        <w:t>Bid</w:t>
      </w:r>
      <w:r w:rsidRPr="00994690">
        <w:rPr>
          <w:rFonts w:ascii="Corbel" w:hAnsi="Corbel"/>
          <w:sz w:val="24"/>
        </w:rPr>
        <w:t xml:space="preserve">s in cases of unexpected delays in the commencement date beyond the control of the </w:t>
      </w:r>
      <w:r w:rsidR="006F2834" w:rsidRPr="00994690">
        <w:rPr>
          <w:rFonts w:ascii="Corbel" w:hAnsi="Corbel"/>
          <w:sz w:val="24"/>
        </w:rPr>
        <w:t>Bidder</w:t>
      </w:r>
      <w:r w:rsidRPr="00994690">
        <w:rPr>
          <w:rFonts w:ascii="Corbel" w:hAnsi="Corbel"/>
          <w:sz w:val="24"/>
        </w:rPr>
        <w:t xml:space="preserve">, or exceptionally because of the incapacity of a key expert for health reasons or due to force majeure or other circumstances which may justify a replacement and which would not have any effect on the selection of the </w:t>
      </w:r>
      <w:r w:rsidR="006F2834" w:rsidRPr="00994690">
        <w:rPr>
          <w:rFonts w:ascii="Corbel" w:hAnsi="Corbel"/>
          <w:sz w:val="24"/>
        </w:rPr>
        <w:t>Bid</w:t>
      </w:r>
      <w:r w:rsidRPr="00994690">
        <w:rPr>
          <w:rFonts w:ascii="Corbel" w:hAnsi="Corbel"/>
          <w:sz w:val="24"/>
        </w:rPr>
        <w:t xml:space="preserve">. The desire of </w:t>
      </w:r>
      <w:r w:rsidR="009D79F6" w:rsidRPr="00994690">
        <w:rPr>
          <w:rFonts w:ascii="Corbel" w:hAnsi="Corbel"/>
          <w:sz w:val="24"/>
        </w:rPr>
        <w:t>a</w:t>
      </w:r>
      <w:r w:rsidR="006F2834" w:rsidRPr="00994690">
        <w:rPr>
          <w:rFonts w:ascii="Corbel" w:hAnsi="Corbel"/>
          <w:sz w:val="24"/>
        </w:rPr>
        <w:t xml:space="preserve"> bidder</w:t>
      </w:r>
      <w:r w:rsidRPr="00994690">
        <w:rPr>
          <w:rFonts w:ascii="Corbel" w:hAnsi="Corbel"/>
          <w:sz w:val="24"/>
        </w:rPr>
        <w:t xml:space="preserve"> to use an expert on another project or a change of mind on the part of an expert about the contract will not be accepted as a reason for substitution of any of the key experts.</w:t>
      </w:r>
    </w:p>
    <w:p w14:paraId="54926CF6" w14:textId="48E37D4C" w:rsidR="00D26A01" w:rsidRPr="00994690" w:rsidRDefault="00EC18A4" w:rsidP="00334B0F">
      <w:pPr>
        <w:pStyle w:val="Heading1"/>
        <w:rPr>
          <w:rFonts w:ascii="Corbel" w:hAnsi="Corbel"/>
          <w:sz w:val="24"/>
        </w:rPr>
      </w:pPr>
      <w:bookmarkStart w:id="2" w:name="_Hlk51764565"/>
      <w:r w:rsidRPr="00994690">
        <w:rPr>
          <w:rFonts w:ascii="Corbel" w:hAnsi="Corbel"/>
          <w:sz w:val="24"/>
        </w:rPr>
        <w:t xml:space="preserve">REMUNERATION FOR AND COSTS OF </w:t>
      </w:r>
      <w:r w:rsidR="006F2834" w:rsidRPr="00994690">
        <w:rPr>
          <w:rFonts w:ascii="Corbel" w:hAnsi="Corbel"/>
          <w:sz w:val="24"/>
        </w:rPr>
        <w:t>BID</w:t>
      </w:r>
      <w:r w:rsidR="00C03B10" w:rsidRPr="00994690">
        <w:rPr>
          <w:rFonts w:ascii="Corbel" w:hAnsi="Corbel"/>
          <w:sz w:val="24"/>
        </w:rPr>
        <w:t>S</w:t>
      </w:r>
      <w:r w:rsidRPr="00994690">
        <w:rPr>
          <w:rFonts w:ascii="Corbel" w:hAnsi="Corbel"/>
          <w:sz w:val="24"/>
        </w:rPr>
        <w:t xml:space="preserve"> </w:t>
      </w:r>
    </w:p>
    <w:p w14:paraId="106AEE1D" w14:textId="320FCD52" w:rsidR="00D26A01" w:rsidRPr="00994690" w:rsidRDefault="009E1695" w:rsidP="006F2834">
      <w:pPr>
        <w:spacing w:after="62" w:line="259" w:lineRule="auto"/>
        <w:ind w:left="0" w:right="0" w:firstLine="0"/>
        <w:rPr>
          <w:rFonts w:ascii="Corbel" w:hAnsi="Corbel"/>
          <w:sz w:val="24"/>
        </w:rPr>
      </w:pPr>
      <w:r w:rsidRPr="00994690">
        <w:rPr>
          <w:rFonts w:ascii="Corbel" w:hAnsi="Corbel"/>
          <w:sz w:val="24"/>
        </w:rPr>
        <w:t>Bidders</w:t>
      </w:r>
      <w:r w:rsidR="00EC18A4" w:rsidRPr="00994690">
        <w:rPr>
          <w:rFonts w:ascii="Corbel" w:hAnsi="Corbel"/>
          <w:sz w:val="24"/>
        </w:rPr>
        <w:t xml:space="preserve"> shall not be entitled to any remuneration or compensation for the preparation and submission of their bid. </w:t>
      </w:r>
    </w:p>
    <w:p w14:paraId="713D92B8" w14:textId="3EEC0B67" w:rsidR="00D26A01" w:rsidRPr="00994690" w:rsidRDefault="009E1695" w:rsidP="006F2834">
      <w:pPr>
        <w:ind w:left="-5" w:right="4"/>
        <w:rPr>
          <w:rFonts w:ascii="Corbel" w:hAnsi="Corbel"/>
          <w:sz w:val="24"/>
        </w:rPr>
      </w:pPr>
      <w:r w:rsidRPr="00994690">
        <w:rPr>
          <w:rFonts w:ascii="Corbel" w:hAnsi="Corbel"/>
          <w:sz w:val="24"/>
        </w:rPr>
        <w:t>Bidders</w:t>
      </w:r>
      <w:r w:rsidR="00EC18A4" w:rsidRPr="00994690">
        <w:rPr>
          <w:rFonts w:ascii="Corbel" w:hAnsi="Corbel"/>
          <w:sz w:val="24"/>
        </w:rPr>
        <w:t xml:space="preserve"> acknowledge that their participation in any stage of the solicitation process for this </w:t>
      </w:r>
      <w:r w:rsidR="006F2834" w:rsidRPr="00994690">
        <w:rPr>
          <w:rFonts w:ascii="Corbel" w:hAnsi="Corbel"/>
          <w:sz w:val="24"/>
        </w:rPr>
        <w:t>RFQ</w:t>
      </w:r>
      <w:r w:rsidR="00EC18A4" w:rsidRPr="00994690">
        <w:rPr>
          <w:rFonts w:ascii="Corbel" w:hAnsi="Corbel"/>
          <w:sz w:val="24"/>
        </w:rPr>
        <w:t xml:space="preserve"> is at the </w:t>
      </w:r>
      <w:r w:rsidRPr="00994690">
        <w:rPr>
          <w:rFonts w:ascii="Corbel" w:hAnsi="Corbel"/>
          <w:sz w:val="24"/>
        </w:rPr>
        <w:t>Bidders</w:t>
      </w:r>
      <w:r w:rsidR="00EC18A4" w:rsidRPr="00994690">
        <w:rPr>
          <w:rFonts w:ascii="Corbel" w:hAnsi="Corbel"/>
          <w:sz w:val="24"/>
        </w:rPr>
        <w:t>' own risk and cost.</w:t>
      </w:r>
      <w:r w:rsidR="00270DB9" w:rsidRPr="00994690">
        <w:rPr>
          <w:rFonts w:ascii="Corbel" w:hAnsi="Corbel"/>
          <w:sz w:val="24"/>
        </w:rPr>
        <w:t xml:space="preserve"> AWF </w:t>
      </w:r>
      <w:r w:rsidR="00EC18A4" w:rsidRPr="00994690">
        <w:rPr>
          <w:rFonts w:ascii="Corbel" w:hAnsi="Corbel"/>
          <w:sz w:val="24"/>
        </w:rPr>
        <w:t xml:space="preserve">shall not be responsible for any costs or expenses incurred by </w:t>
      </w:r>
      <w:r w:rsidRPr="00994690">
        <w:rPr>
          <w:rFonts w:ascii="Corbel" w:hAnsi="Corbel"/>
          <w:sz w:val="24"/>
        </w:rPr>
        <w:t>Bidders</w:t>
      </w:r>
      <w:r w:rsidR="00EC18A4" w:rsidRPr="00994690">
        <w:rPr>
          <w:rFonts w:ascii="Corbel" w:hAnsi="Corbel"/>
          <w:sz w:val="24"/>
        </w:rPr>
        <w:t xml:space="preserve"> in the preparation and submission of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or participation in the solicitation process, including as part of any clarification meeting or site inspection. </w:t>
      </w:r>
    </w:p>
    <w:p w14:paraId="623281EC" w14:textId="08C370D9" w:rsidR="00D26A01" w:rsidRPr="00994690" w:rsidRDefault="00D61B40" w:rsidP="006F2834">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is not liable to </w:t>
      </w:r>
      <w:r w:rsidR="009E1695" w:rsidRPr="00994690">
        <w:rPr>
          <w:rFonts w:ascii="Corbel" w:hAnsi="Corbel"/>
          <w:sz w:val="24"/>
        </w:rPr>
        <w:t>Bidders</w:t>
      </w:r>
      <w:r w:rsidR="00EC18A4" w:rsidRPr="00994690">
        <w:rPr>
          <w:rFonts w:ascii="Corbel" w:hAnsi="Corbel"/>
          <w:sz w:val="24"/>
        </w:rPr>
        <w:t xml:space="preserve"> for any costs, expense or loss on any legal, contractual, quasi contractual or restitutionary basis incurred or suffered in connection with the </w:t>
      </w:r>
      <w:r w:rsidR="006F2834" w:rsidRPr="00994690">
        <w:rPr>
          <w:rFonts w:ascii="Corbel" w:hAnsi="Corbel"/>
          <w:sz w:val="24"/>
        </w:rPr>
        <w:t>RFQ</w:t>
      </w:r>
      <w:r w:rsidR="00EC18A4" w:rsidRPr="00994690">
        <w:rPr>
          <w:rFonts w:ascii="Corbel" w:hAnsi="Corbel"/>
          <w:sz w:val="24"/>
        </w:rPr>
        <w:t xml:space="preserve"> or </w:t>
      </w:r>
      <w:r w:rsidR="009E1695" w:rsidRPr="00994690">
        <w:rPr>
          <w:rFonts w:ascii="Corbel" w:hAnsi="Corbel"/>
          <w:sz w:val="24"/>
        </w:rPr>
        <w:t>Bidders</w:t>
      </w:r>
      <w:r w:rsidR="00EC18A4" w:rsidRPr="00994690">
        <w:rPr>
          <w:rFonts w:ascii="Corbel" w:hAnsi="Corbel"/>
          <w:sz w:val="24"/>
        </w:rPr>
        <w:t xml:space="preserve">' participation in the solicitation process, including where: </w:t>
      </w:r>
    </w:p>
    <w:p w14:paraId="46AF15EC" w14:textId="1B49A523" w:rsidR="00D26A01" w:rsidRPr="00994690" w:rsidRDefault="00EC18A4" w:rsidP="006F2834">
      <w:pPr>
        <w:numPr>
          <w:ilvl w:val="0"/>
          <w:numId w:val="17"/>
        </w:numPr>
        <w:spacing w:after="8"/>
        <w:ind w:right="4" w:hanging="360"/>
        <w:rPr>
          <w:rFonts w:ascii="Corbel" w:hAnsi="Corbel"/>
          <w:sz w:val="24"/>
        </w:rPr>
      </w:pPr>
      <w:r w:rsidRPr="00994690">
        <w:rPr>
          <w:rFonts w:ascii="Corbel" w:hAnsi="Corbel"/>
          <w:sz w:val="24"/>
        </w:rPr>
        <w:t xml:space="preserve">clarifications and addenda are provided or not provided to </w:t>
      </w:r>
      <w:r w:rsidR="009E1695" w:rsidRPr="00994690">
        <w:rPr>
          <w:rFonts w:ascii="Corbel" w:hAnsi="Corbel"/>
          <w:sz w:val="24"/>
        </w:rPr>
        <w:t>Bidders</w:t>
      </w:r>
      <w:r w:rsidRPr="00994690">
        <w:rPr>
          <w:rFonts w:ascii="Corbel" w:hAnsi="Corbel"/>
          <w:sz w:val="24"/>
        </w:rPr>
        <w:t xml:space="preserve">; </w:t>
      </w:r>
    </w:p>
    <w:p w14:paraId="45E8DABF" w14:textId="07A340C7" w:rsidR="00D26A01" w:rsidRPr="00994690" w:rsidRDefault="006F2834" w:rsidP="006F2834">
      <w:pPr>
        <w:numPr>
          <w:ilvl w:val="0"/>
          <w:numId w:val="17"/>
        </w:numPr>
        <w:spacing w:after="8"/>
        <w:ind w:right="4" w:hanging="360"/>
        <w:rPr>
          <w:rFonts w:ascii="Corbel" w:hAnsi="Corbel"/>
          <w:sz w:val="24"/>
        </w:rPr>
      </w:pPr>
      <w:r w:rsidRPr="00994690">
        <w:rPr>
          <w:rFonts w:ascii="Corbel" w:hAnsi="Corbel"/>
          <w:sz w:val="24"/>
        </w:rPr>
        <w:t>A bidder</w:t>
      </w:r>
      <w:r w:rsidR="00EC18A4" w:rsidRPr="00994690">
        <w:rPr>
          <w:rFonts w:ascii="Corbel" w:hAnsi="Corbel"/>
          <w:sz w:val="24"/>
        </w:rPr>
        <w:t xml:space="preserve"> is not selected or not engaged to carry out the services; </w:t>
      </w:r>
    </w:p>
    <w:p w14:paraId="111CAD54" w14:textId="3359AF5E" w:rsidR="00D26A01" w:rsidRPr="00994690" w:rsidRDefault="00D61B40" w:rsidP="000C7942">
      <w:pPr>
        <w:numPr>
          <w:ilvl w:val="0"/>
          <w:numId w:val="17"/>
        </w:numPr>
        <w:spacing w:after="0"/>
        <w:ind w:right="4" w:hanging="360"/>
        <w:rPr>
          <w:rFonts w:ascii="Corbel" w:hAnsi="Corbel"/>
          <w:sz w:val="24"/>
        </w:rPr>
      </w:pPr>
      <w:r w:rsidRPr="00994690">
        <w:rPr>
          <w:rFonts w:ascii="Corbel" w:hAnsi="Corbel"/>
          <w:sz w:val="24"/>
        </w:rPr>
        <w:t xml:space="preserve">AWF </w:t>
      </w:r>
      <w:r w:rsidR="00EC18A4" w:rsidRPr="00994690">
        <w:rPr>
          <w:rFonts w:ascii="Corbel" w:hAnsi="Corbel"/>
          <w:sz w:val="24"/>
        </w:rPr>
        <w:t xml:space="preserve">varies, terminates, suspends or delays any aspect of the </w:t>
      </w:r>
      <w:r w:rsidR="006F2834" w:rsidRPr="00994690">
        <w:rPr>
          <w:rFonts w:ascii="Corbel" w:hAnsi="Corbel"/>
          <w:sz w:val="24"/>
        </w:rPr>
        <w:t>Bid</w:t>
      </w:r>
      <w:r w:rsidR="00301B2A" w:rsidRPr="00994690">
        <w:rPr>
          <w:rFonts w:ascii="Corbel" w:hAnsi="Corbel"/>
          <w:sz w:val="24"/>
        </w:rPr>
        <w:t xml:space="preserve"> </w:t>
      </w:r>
      <w:r w:rsidR="00EC18A4" w:rsidRPr="00994690">
        <w:rPr>
          <w:rFonts w:ascii="Corbel" w:hAnsi="Corbel"/>
          <w:sz w:val="24"/>
        </w:rPr>
        <w:t xml:space="preserve">process or conducts another process in its place; </w:t>
      </w:r>
    </w:p>
    <w:p w14:paraId="3F84E77A" w14:textId="6E014476" w:rsidR="00C03B10" w:rsidRPr="00994690" w:rsidRDefault="00D61B40" w:rsidP="0099153E">
      <w:pPr>
        <w:numPr>
          <w:ilvl w:val="0"/>
          <w:numId w:val="17"/>
        </w:numPr>
        <w:spacing w:after="0" w:line="250" w:lineRule="auto"/>
        <w:ind w:left="714" w:right="6" w:hanging="357"/>
        <w:rPr>
          <w:rFonts w:ascii="Corbel" w:hAnsi="Corbel"/>
          <w:sz w:val="24"/>
        </w:rPr>
      </w:pPr>
      <w:r w:rsidRPr="00994690">
        <w:rPr>
          <w:rFonts w:ascii="Corbel" w:hAnsi="Corbel"/>
          <w:sz w:val="24"/>
        </w:rPr>
        <w:t>AWF</w:t>
      </w:r>
      <w:r w:rsidR="00EC18A4" w:rsidRPr="00994690">
        <w:rPr>
          <w:rFonts w:ascii="Corbel" w:hAnsi="Corbel"/>
          <w:sz w:val="24"/>
        </w:rPr>
        <w:t xml:space="preserve"> elects not to proceed with the </w:t>
      </w:r>
      <w:r w:rsidR="006F2834" w:rsidRPr="00994690">
        <w:rPr>
          <w:rFonts w:ascii="Corbel" w:hAnsi="Corbel"/>
          <w:sz w:val="24"/>
        </w:rPr>
        <w:t>RFQ</w:t>
      </w:r>
      <w:r w:rsidR="00EC18A4" w:rsidRPr="00994690">
        <w:rPr>
          <w:rFonts w:ascii="Corbel" w:hAnsi="Corbel"/>
          <w:sz w:val="24"/>
        </w:rPr>
        <w:t xml:space="preserve"> in whole or in part; or </w:t>
      </w:r>
    </w:p>
    <w:p w14:paraId="14321E20" w14:textId="0CF72026" w:rsidR="00D26A01" w:rsidRPr="00994690" w:rsidRDefault="00D61B40" w:rsidP="000C7942">
      <w:pPr>
        <w:numPr>
          <w:ilvl w:val="0"/>
          <w:numId w:val="17"/>
        </w:numPr>
        <w:spacing w:after="191"/>
        <w:ind w:right="4" w:hanging="360"/>
        <w:rPr>
          <w:rFonts w:ascii="Corbel" w:hAnsi="Corbel"/>
          <w:sz w:val="24"/>
        </w:rPr>
      </w:pPr>
      <w:r w:rsidRPr="00994690">
        <w:rPr>
          <w:rFonts w:ascii="Corbel" w:hAnsi="Corbel"/>
          <w:sz w:val="24"/>
        </w:rPr>
        <w:t xml:space="preserve">AWF </w:t>
      </w:r>
      <w:r w:rsidR="00EC18A4" w:rsidRPr="00994690">
        <w:rPr>
          <w:rFonts w:ascii="Corbel" w:hAnsi="Corbel"/>
          <w:sz w:val="24"/>
        </w:rPr>
        <w:t xml:space="preserve">exercises any other rights under the </w:t>
      </w:r>
      <w:r w:rsidR="006F2834" w:rsidRPr="00994690">
        <w:rPr>
          <w:rFonts w:ascii="Corbel" w:hAnsi="Corbel"/>
          <w:sz w:val="24"/>
        </w:rPr>
        <w:t>RFQ</w:t>
      </w:r>
      <w:r w:rsidR="00EC18A4" w:rsidRPr="00994690">
        <w:rPr>
          <w:rFonts w:ascii="Corbel" w:hAnsi="Corbel"/>
          <w:sz w:val="24"/>
        </w:rPr>
        <w:t xml:space="preserve">.  </w:t>
      </w:r>
    </w:p>
    <w:bookmarkEnd w:id="2"/>
    <w:p w14:paraId="61BA645A" w14:textId="61C2D12B" w:rsidR="00D26A01" w:rsidRPr="00994690" w:rsidRDefault="006F2834" w:rsidP="00334B0F">
      <w:pPr>
        <w:pStyle w:val="Heading1"/>
        <w:rPr>
          <w:rFonts w:ascii="Corbel" w:hAnsi="Corbel"/>
          <w:sz w:val="24"/>
        </w:rPr>
      </w:pPr>
      <w:r w:rsidRPr="00994690">
        <w:rPr>
          <w:rFonts w:ascii="Corbel" w:hAnsi="Corbel"/>
          <w:sz w:val="24"/>
        </w:rPr>
        <w:t>BID</w:t>
      </w:r>
      <w:r w:rsidR="000662EC" w:rsidRPr="00994690">
        <w:rPr>
          <w:rFonts w:ascii="Corbel" w:hAnsi="Corbel"/>
          <w:sz w:val="24"/>
        </w:rPr>
        <w:t xml:space="preserve"> </w:t>
      </w:r>
      <w:r w:rsidR="00EC18A4" w:rsidRPr="00994690">
        <w:rPr>
          <w:rFonts w:ascii="Corbel" w:hAnsi="Corbel"/>
          <w:sz w:val="24"/>
        </w:rPr>
        <w:t xml:space="preserve">VALIDITY PERIOD  </w:t>
      </w:r>
    </w:p>
    <w:p w14:paraId="46A8A969" w14:textId="3458A172" w:rsidR="00D26A01" w:rsidRPr="00994690" w:rsidRDefault="006F2834" w:rsidP="006F2834">
      <w:pPr>
        <w:spacing w:after="60" w:line="259" w:lineRule="auto"/>
        <w:ind w:left="0" w:right="0" w:firstLine="0"/>
        <w:rPr>
          <w:rFonts w:ascii="Corbel" w:hAnsi="Corbel"/>
          <w:sz w:val="24"/>
        </w:rPr>
      </w:pPr>
      <w:r w:rsidRPr="00994690">
        <w:rPr>
          <w:rFonts w:ascii="Corbel" w:hAnsi="Corbel"/>
          <w:sz w:val="24"/>
        </w:rPr>
        <w:t>Bid</w:t>
      </w:r>
      <w:r w:rsidR="001675FF" w:rsidRPr="00994690">
        <w:rPr>
          <w:rFonts w:ascii="Corbel" w:hAnsi="Corbel"/>
          <w:sz w:val="24"/>
        </w:rPr>
        <w:t>s s</w:t>
      </w:r>
      <w:r w:rsidR="00EC18A4" w:rsidRPr="00994690">
        <w:rPr>
          <w:rFonts w:ascii="Corbel" w:hAnsi="Corbel"/>
          <w:sz w:val="24"/>
        </w:rPr>
        <w:t>hall remain valid for acceptance by</w:t>
      </w:r>
      <w:r w:rsidR="00D61B40" w:rsidRPr="00994690">
        <w:rPr>
          <w:rFonts w:ascii="Corbel" w:hAnsi="Corbel"/>
          <w:sz w:val="24"/>
        </w:rPr>
        <w:t xml:space="preserve"> AWF </w:t>
      </w:r>
      <w:r w:rsidR="00EC18A4" w:rsidRPr="00994690">
        <w:rPr>
          <w:rFonts w:ascii="Corbel" w:hAnsi="Corbel"/>
          <w:sz w:val="24"/>
        </w:rPr>
        <w:t>for the entire period set out in the</w:t>
      </w:r>
      <w:r w:rsidR="00EC18A4" w:rsidRPr="00994690">
        <w:rPr>
          <w:rFonts w:ascii="Corbel" w:hAnsi="Corbel"/>
          <w:b/>
          <w:sz w:val="24"/>
        </w:rPr>
        <w:t xml:space="preserve"> Tender Particulars </w:t>
      </w:r>
      <w:r w:rsidR="00EC18A4" w:rsidRPr="00994690">
        <w:rPr>
          <w:rFonts w:ascii="Corbel" w:hAnsi="Corbel"/>
          <w:sz w:val="24"/>
        </w:rPr>
        <w:t xml:space="preserve">section. A </w:t>
      </w:r>
      <w:r w:rsidRPr="00994690">
        <w:rPr>
          <w:rFonts w:ascii="Corbel" w:hAnsi="Corbel"/>
          <w:sz w:val="24"/>
        </w:rPr>
        <w:t>Bid</w:t>
      </w:r>
      <w:r w:rsidR="001675FF" w:rsidRPr="00994690">
        <w:rPr>
          <w:rFonts w:ascii="Corbel" w:hAnsi="Corbel"/>
          <w:sz w:val="24"/>
        </w:rPr>
        <w:t xml:space="preserve"> </w:t>
      </w:r>
      <w:r w:rsidR="00EC18A4" w:rsidRPr="00994690">
        <w:rPr>
          <w:rFonts w:ascii="Corbel" w:hAnsi="Corbel"/>
          <w:sz w:val="24"/>
        </w:rPr>
        <w:t xml:space="preserve">valid for a shorter period of time shall not be further considered. </w:t>
      </w:r>
    </w:p>
    <w:p w14:paraId="4F77FD61" w14:textId="5568E16D" w:rsidR="00D26A01" w:rsidRPr="00994690" w:rsidRDefault="00EC18A4" w:rsidP="006F2834">
      <w:pPr>
        <w:spacing w:after="193"/>
        <w:ind w:left="-5" w:right="4"/>
        <w:rPr>
          <w:rFonts w:ascii="Corbel" w:hAnsi="Corbel"/>
          <w:sz w:val="24"/>
        </w:rPr>
      </w:pPr>
      <w:r w:rsidRPr="00994690">
        <w:rPr>
          <w:rFonts w:ascii="Corbel" w:hAnsi="Corbel"/>
          <w:sz w:val="24"/>
        </w:rPr>
        <w:t xml:space="preserve">Prior to expiration of the </w:t>
      </w:r>
      <w:r w:rsidR="006F2834" w:rsidRPr="00994690">
        <w:rPr>
          <w:rFonts w:ascii="Corbel" w:hAnsi="Corbel"/>
          <w:sz w:val="24"/>
        </w:rPr>
        <w:t>Bid</w:t>
      </w:r>
      <w:r w:rsidR="00BA4A56" w:rsidRPr="00994690">
        <w:rPr>
          <w:rFonts w:ascii="Corbel" w:hAnsi="Corbel"/>
          <w:sz w:val="24"/>
        </w:rPr>
        <w:t xml:space="preserve"> </w:t>
      </w:r>
      <w:r w:rsidRPr="00994690">
        <w:rPr>
          <w:rFonts w:ascii="Corbel" w:hAnsi="Corbel"/>
          <w:sz w:val="24"/>
        </w:rPr>
        <w:t xml:space="preserve">validity period, </w:t>
      </w:r>
      <w:r w:rsidR="00D61B40" w:rsidRPr="00994690">
        <w:rPr>
          <w:rFonts w:ascii="Corbel" w:hAnsi="Corbel"/>
          <w:sz w:val="24"/>
        </w:rPr>
        <w:t xml:space="preserve">AWF </w:t>
      </w:r>
      <w:r w:rsidRPr="00994690">
        <w:rPr>
          <w:rFonts w:ascii="Corbel" w:hAnsi="Corbel"/>
          <w:sz w:val="24"/>
        </w:rPr>
        <w:t xml:space="preserve">may request in writing that the </w:t>
      </w:r>
      <w:r w:rsidR="009E1695" w:rsidRPr="00994690">
        <w:rPr>
          <w:rFonts w:ascii="Corbel" w:hAnsi="Corbel"/>
          <w:sz w:val="24"/>
        </w:rPr>
        <w:t>Bidders</w:t>
      </w:r>
      <w:r w:rsidRPr="00994690">
        <w:rPr>
          <w:rFonts w:ascii="Corbel" w:hAnsi="Corbel"/>
          <w:sz w:val="24"/>
        </w:rPr>
        <w:t xml:space="preserve"> extend the validity of their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with the same conditions. The </w:t>
      </w:r>
      <w:r w:rsidR="006F2834" w:rsidRPr="00994690">
        <w:rPr>
          <w:rFonts w:ascii="Corbel" w:hAnsi="Corbel"/>
          <w:sz w:val="24"/>
        </w:rPr>
        <w:t>Bid</w:t>
      </w:r>
      <w:r w:rsidR="00BA4A56" w:rsidRPr="00994690">
        <w:rPr>
          <w:rFonts w:ascii="Corbel" w:hAnsi="Corbel"/>
          <w:sz w:val="24"/>
        </w:rPr>
        <w:t xml:space="preserve"> </w:t>
      </w:r>
      <w:r w:rsidRPr="00994690">
        <w:rPr>
          <w:rFonts w:ascii="Corbel" w:hAnsi="Corbel"/>
          <w:sz w:val="24"/>
        </w:rPr>
        <w:t xml:space="preserve">of </w:t>
      </w:r>
      <w:r w:rsidR="009E1695" w:rsidRPr="00994690">
        <w:rPr>
          <w:rFonts w:ascii="Corbel" w:hAnsi="Corbel"/>
          <w:sz w:val="24"/>
        </w:rPr>
        <w:t>Bidders</w:t>
      </w:r>
      <w:r w:rsidRPr="00994690">
        <w:rPr>
          <w:rFonts w:ascii="Corbel" w:hAnsi="Corbel"/>
          <w:sz w:val="24"/>
        </w:rPr>
        <w:t xml:space="preserve"> who decline to extend the validity of their </w:t>
      </w:r>
      <w:r w:rsidR="006F2834" w:rsidRPr="00994690">
        <w:rPr>
          <w:rFonts w:ascii="Corbel" w:hAnsi="Corbel"/>
          <w:sz w:val="24"/>
        </w:rPr>
        <w:t>Bid</w:t>
      </w:r>
      <w:r w:rsidR="00BA4A56" w:rsidRPr="00994690">
        <w:rPr>
          <w:rFonts w:ascii="Corbel" w:hAnsi="Corbel"/>
          <w:sz w:val="24"/>
        </w:rPr>
        <w:t xml:space="preserve"> </w:t>
      </w:r>
      <w:r w:rsidRPr="00994690">
        <w:rPr>
          <w:rFonts w:ascii="Corbel" w:hAnsi="Corbel"/>
          <w:sz w:val="24"/>
        </w:rPr>
        <w:t xml:space="preserve">shall become disqualified as no longer valid.  </w:t>
      </w:r>
    </w:p>
    <w:p w14:paraId="49406314" w14:textId="27D682F6" w:rsidR="00D26A01" w:rsidRPr="00994690" w:rsidRDefault="00EC18A4" w:rsidP="00334B0F">
      <w:pPr>
        <w:pStyle w:val="Heading1"/>
        <w:rPr>
          <w:rFonts w:ascii="Corbel" w:hAnsi="Corbel"/>
          <w:sz w:val="24"/>
        </w:rPr>
      </w:pPr>
      <w:r w:rsidRPr="00994690">
        <w:rPr>
          <w:rFonts w:ascii="Corbel" w:hAnsi="Corbel"/>
          <w:sz w:val="24"/>
        </w:rPr>
        <w:t xml:space="preserve">PARTIAL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4625E53C" w14:textId="42575840" w:rsidR="00D26A01" w:rsidRPr="00994690" w:rsidRDefault="009E1695" w:rsidP="006F2834">
      <w:pPr>
        <w:spacing w:after="62" w:line="259" w:lineRule="auto"/>
        <w:ind w:left="0" w:right="0" w:firstLine="0"/>
        <w:rPr>
          <w:rFonts w:ascii="Corbel" w:hAnsi="Corbel"/>
          <w:sz w:val="24"/>
        </w:rPr>
      </w:pPr>
      <w:r w:rsidRPr="00994690">
        <w:rPr>
          <w:rFonts w:ascii="Corbel" w:hAnsi="Corbel"/>
          <w:sz w:val="24"/>
        </w:rPr>
        <w:t>Bidders</w:t>
      </w:r>
      <w:r w:rsidR="00EC18A4" w:rsidRPr="00994690">
        <w:rPr>
          <w:rFonts w:ascii="Corbel" w:hAnsi="Corbel"/>
          <w:sz w:val="24"/>
        </w:rPr>
        <w:t xml:space="preserve"> must offer goods and/or services for the total requirement requested under Section II</w:t>
      </w:r>
      <w:r w:rsidR="006249A3" w:rsidRPr="00994690">
        <w:rPr>
          <w:rFonts w:ascii="Corbel" w:hAnsi="Corbel"/>
          <w:sz w:val="24"/>
        </w:rPr>
        <w:t>I</w:t>
      </w:r>
      <w:r w:rsidR="00EC18A4" w:rsidRPr="00994690">
        <w:rPr>
          <w:rFonts w:ascii="Corbel" w:hAnsi="Corbel"/>
          <w:sz w:val="24"/>
        </w:rPr>
        <w:t>: Schedule of Requirements unless if so stated in the</w:t>
      </w:r>
      <w:r w:rsidR="00EC18A4" w:rsidRPr="00994690">
        <w:rPr>
          <w:rFonts w:ascii="Corbel" w:hAnsi="Corbel"/>
          <w:b/>
          <w:sz w:val="24"/>
        </w:rPr>
        <w:t xml:space="preserve"> Tender Particulars </w:t>
      </w:r>
      <w:r w:rsidR="00EC18A4" w:rsidRPr="00994690">
        <w:rPr>
          <w:rFonts w:ascii="Corbel" w:hAnsi="Corbel"/>
          <w:sz w:val="24"/>
        </w:rPr>
        <w:t xml:space="preserve">section.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offering only part of the requirements may be rejected unless permitted otherwise in the</w:t>
      </w:r>
      <w:r w:rsidR="00EC18A4" w:rsidRPr="00994690">
        <w:rPr>
          <w:rFonts w:ascii="Corbel" w:hAnsi="Corbel"/>
          <w:b/>
          <w:sz w:val="24"/>
        </w:rPr>
        <w:t xml:space="preserve"> Tender Particulars </w:t>
      </w:r>
      <w:r w:rsidR="00EC18A4" w:rsidRPr="00994690">
        <w:rPr>
          <w:rFonts w:ascii="Corbel" w:hAnsi="Corbel"/>
          <w:sz w:val="24"/>
        </w:rPr>
        <w:t>section</w:t>
      </w:r>
      <w:r w:rsidR="00EC18A4" w:rsidRPr="00994690">
        <w:rPr>
          <w:rFonts w:ascii="Corbel" w:hAnsi="Corbel"/>
          <w:b/>
          <w:sz w:val="24"/>
        </w:rPr>
        <w:t xml:space="preserve">.  </w:t>
      </w:r>
    </w:p>
    <w:p w14:paraId="36D80903" w14:textId="514AAF9B" w:rsidR="00D26A01" w:rsidRPr="00994690" w:rsidRDefault="00EC18A4" w:rsidP="006F2834">
      <w:pPr>
        <w:ind w:left="-5" w:right="4"/>
        <w:rPr>
          <w:rFonts w:ascii="Corbel" w:hAnsi="Corbel"/>
          <w:sz w:val="24"/>
        </w:rPr>
      </w:pPr>
      <w:r w:rsidRPr="00994690">
        <w:rPr>
          <w:rFonts w:ascii="Corbel" w:hAnsi="Corbel"/>
          <w:sz w:val="24"/>
        </w:rPr>
        <w:t>If indicated in the</w:t>
      </w:r>
      <w:r w:rsidRPr="00994690">
        <w:rPr>
          <w:rFonts w:ascii="Corbel" w:hAnsi="Corbel"/>
          <w:b/>
          <w:sz w:val="24"/>
        </w:rPr>
        <w:t xml:space="preserve"> Tender Particulars </w:t>
      </w:r>
      <w:r w:rsidRPr="00994690">
        <w:rPr>
          <w:rFonts w:ascii="Corbel" w:hAnsi="Corbel"/>
          <w:sz w:val="24"/>
        </w:rPr>
        <w:t xml:space="preserve">section that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are being invited for individual contracts (lots) and unless otherwise indicated in Section I, </w:t>
      </w:r>
      <w:r w:rsidR="009E1695" w:rsidRPr="00994690">
        <w:rPr>
          <w:rFonts w:ascii="Corbel" w:hAnsi="Corbel"/>
          <w:sz w:val="24"/>
        </w:rPr>
        <w:t>Bidders</w:t>
      </w:r>
      <w:r w:rsidRPr="00994690">
        <w:rPr>
          <w:rFonts w:ascii="Corbel" w:hAnsi="Corbel"/>
          <w:sz w:val="24"/>
        </w:rPr>
        <w:t xml:space="preserve"> must offer 100 % of the items specified for each lot and 100% of the quantities specified for each item of a lot. If applicable, the methodology of </w:t>
      </w:r>
      <w:r w:rsidRPr="00994690">
        <w:rPr>
          <w:rFonts w:ascii="Corbel" w:hAnsi="Corbel"/>
          <w:sz w:val="24"/>
        </w:rPr>
        <w:lastRenderedPageBreak/>
        <w:t xml:space="preserve">evaluation to determine the award of multiple lot combinations will be specified in the </w:t>
      </w:r>
      <w:r w:rsidRPr="00994690">
        <w:rPr>
          <w:rFonts w:ascii="Corbel" w:hAnsi="Corbel"/>
          <w:b/>
          <w:sz w:val="24"/>
        </w:rPr>
        <w:t>Evaluation Criteria</w:t>
      </w:r>
      <w:r w:rsidRPr="00994690">
        <w:rPr>
          <w:rFonts w:ascii="Corbel" w:hAnsi="Corbel"/>
          <w:sz w:val="24"/>
        </w:rPr>
        <w:t xml:space="preserve"> section. </w:t>
      </w:r>
    </w:p>
    <w:p w14:paraId="18DE863E" w14:textId="1AD47F82" w:rsidR="00D26A01" w:rsidRPr="00994690" w:rsidRDefault="00EC18A4" w:rsidP="00334B0F">
      <w:pPr>
        <w:pStyle w:val="Heading1"/>
        <w:rPr>
          <w:rFonts w:ascii="Corbel" w:hAnsi="Corbel"/>
          <w:sz w:val="24"/>
        </w:rPr>
      </w:pPr>
      <w:r w:rsidRPr="00994690">
        <w:rPr>
          <w:rFonts w:ascii="Corbel" w:hAnsi="Corbel"/>
          <w:sz w:val="24"/>
        </w:rPr>
        <w:t xml:space="preserve">ALTERNATIVE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2BD0BD4F" w14:textId="36C8DBDD" w:rsidR="00D26A01" w:rsidRPr="00994690" w:rsidRDefault="00EC18A4" w:rsidP="00CA0437">
      <w:pPr>
        <w:spacing w:after="62" w:line="259" w:lineRule="auto"/>
        <w:ind w:left="0" w:right="0" w:firstLine="0"/>
        <w:jc w:val="left"/>
        <w:rPr>
          <w:rFonts w:ascii="Corbel" w:hAnsi="Corbel"/>
          <w:sz w:val="24"/>
        </w:rPr>
      </w:pPr>
      <w:r w:rsidRPr="00994690">
        <w:rPr>
          <w:rFonts w:ascii="Corbel" w:hAnsi="Corbel"/>
          <w:sz w:val="24"/>
        </w:rPr>
        <w:t xml:space="preserve"> </w:t>
      </w:r>
      <w:r w:rsidR="009E1695" w:rsidRPr="00994690">
        <w:rPr>
          <w:rFonts w:ascii="Corbel" w:hAnsi="Corbel"/>
          <w:sz w:val="24"/>
        </w:rPr>
        <w:t>Bidders</w:t>
      </w:r>
      <w:r w:rsidRPr="00994690">
        <w:rPr>
          <w:rFonts w:ascii="Corbel" w:hAnsi="Corbel"/>
          <w:sz w:val="24"/>
        </w:rPr>
        <w:t xml:space="preserve"> shall not submit more than one </w:t>
      </w:r>
      <w:r w:rsidR="006F2834" w:rsidRPr="00994690">
        <w:rPr>
          <w:rFonts w:ascii="Corbel" w:hAnsi="Corbel"/>
          <w:sz w:val="24"/>
        </w:rPr>
        <w:t>Bid</w:t>
      </w:r>
      <w:r w:rsidR="008D0959" w:rsidRPr="00994690">
        <w:rPr>
          <w:rFonts w:ascii="Corbel" w:hAnsi="Corbel"/>
          <w:sz w:val="24"/>
        </w:rPr>
        <w:t xml:space="preserve"> </w:t>
      </w:r>
      <w:r w:rsidRPr="00994690">
        <w:rPr>
          <w:rFonts w:ascii="Corbel" w:hAnsi="Corbel"/>
          <w:sz w:val="24"/>
        </w:rPr>
        <w:t xml:space="preserve">per </w:t>
      </w:r>
      <w:r w:rsidR="006F2834" w:rsidRPr="00994690">
        <w:rPr>
          <w:rFonts w:ascii="Corbel" w:hAnsi="Corbel"/>
          <w:sz w:val="24"/>
        </w:rPr>
        <w:t>Bidder</w:t>
      </w:r>
      <w:r w:rsidRPr="00994690">
        <w:rPr>
          <w:rFonts w:ascii="Corbel" w:hAnsi="Corbel"/>
          <w:sz w:val="24"/>
        </w:rPr>
        <w:t xml:space="preserve"> in this </w:t>
      </w:r>
      <w:r w:rsidR="006F2834" w:rsidRPr="00994690">
        <w:rPr>
          <w:rFonts w:ascii="Corbel" w:hAnsi="Corbel"/>
          <w:sz w:val="24"/>
        </w:rPr>
        <w:t>RFQ</w:t>
      </w:r>
      <w:r w:rsidRPr="00994690">
        <w:rPr>
          <w:rFonts w:ascii="Corbel" w:hAnsi="Corbel"/>
          <w:sz w:val="24"/>
        </w:rPr>
        <w:t xml:space="preserve"> process, with the exception of alternative offers if so provided for in the</w:t>
      </w:r>
      <w:r w:rsidRPr="00994690">
        <w:rPr>
          <w:rFonts w:ascii="Corbel" w:hAnsi="Corbel"/>
          <w:b/>
          <w:sz w:val="24"/>
        </w:rPr>
        <w:t xml:space="preserve"> Tender Particulars </w:t>
      </w:r>
      <w:r w:rsidRPr="00994690">
        <w:rPr>
          <w:rFonts w:ascii="Corbel" w:hAnsi="Corbel"/>
          <w:sz w:val="24"/>
        </w:rPr>
        <w:t>section. Where the conditions for its acceptance are met,</w:t>
      </w:r>
      <w:r w:rsidR="00D61B40" w:rsidRPr="00994690">
        <w:rPr>
          <w:rFonts w:ascii="Corbel" w:hAnsi="Corbel"/>
          <w:sz w:val="24"/>
        </w:rPr>
        <w:t xml:space="preserve"> AWF</w:t>
      </w:r>
      <w:r w:rsidRPr="00994690">
        <w:rPr>
          <w:rFonts w:ascii="Corbel" w:hAnsi="Corbel"/>
          <w:sz w:val="24"/>
        </w:rPr>
        <w:t xml:space="preserve"> reserves the right to award a contract based on an alternative bid. </w:t>
      </w:r>
    </w:p>
    <w:p w14:paraId="01FB4FCD" w14:textId="5A173DDE" w:rsidR="00D26A01" w:rsidRPr="00994690" w:rsidRDefault="006F2834" w:rsidP="00334B0F">
      <w:pPr>
        <w:pStyle w:val="Heading1"/>
        <w:rPr>
          <w:rFonts w:ascii="Corbel" w:hAnsi="Corbel"/>
          <w:sz w:val="24"/>
        </w:rPr>
      </w:pPr>
      <w:r w:rsidRPr="00994690">
        <w:rPr>
          <w:rFonts w:ascii="Corbel" w:hAnsi="Corbel"/>
          <w:sz w:val="24"/>
        </w:rPr>
        <w:t>BID</w:t>
      </w:r>
      <w:r w:rsidR="008D0959" w:rsidRPr="00994690">
        <w:rPr>
          <w:rFonts w:ascii="Corbel" w:hAnsi="Corbel"/>
          <w:sz w:val="24"/>
        </w:rPr>
        <w:t xml:space="preserve"> </w:t>
      </w:r>
      <w:r w:rsidR="00EC18A4" w:rsidRPr="00994690">
        <w:rPr>
          <w:rFonts w:ascii="Corbel" w:hAnsi="Corbel"/>
          <w:sz w:val="24"/>
        </w:rPr>
        <w:t xml:space="preserve">PRICES AND DISCOUNTS </w:t>
      </w:r>
    </w:p>
    <w:p w14:paraId="2131259F" w14:textId="7C9F0ED5" w:rsidR="00D26A01" w:rsidRPr="00994690" w:rsidRDefault="00EC18A4" w:rsidP="00CA0437">
      <w:pPr>
        <w:spacing w:after="125" w:line="259" w:lineRule="auto"/>
        <w:ind w:left="0" w:right="0" w:firstLine="0"/>
        <w:jc w:val="left"/>
        <w:rPr>
          <w:rFonts w:ascii="Corbel" w:hAnsi="Corbel"/>
          <w:sz w:val="24"/>
        </w:rPr>
      </w:pPr>
      <w:r w:rsidRPr="00994690">
        <w:rPr>
          <w:rFonts w:ascii="Corbel" w:hAnsi="Corbel"/>
          <w:sz w:val="24"/>
        </w:rPr>
        <w:t xml:space="preserve"> The prices and discounts quoted by the </w:t>
      </w:r>
      <w:r w:rsidR="006F2834" w:rsidRPr="00994690">
        <w:rPr>
          <w:rFonts w:ascii="Corbel" w:hAnsi="Corbel"/>
          <w:sz w:val="24"/>
        </w:rPr>
        <w:t>Bidder</w:t>
      </w:r>
      <w:r w:rsidRPr="00994690">
        <w:rPr>
          <w:rFonts w:ascii="Corbel" w:hAnsi="Corbel"/>
          <w:sz w:val="24"/>
        </w:rPr>
        <w:t xml:space="preserve"> in the </w:t>
      </w:r>
      <w:r w:rsidR="006F2834" w:rsidRPr="00994690">
        <w:rPr>
          <w:rFonts w:ascii="Corbel" w:hAnsi="Corbel"/>
          <w:sz w:val="24"/>
        </w:rPr>
        <w:t>Bid</w:t>
      </w:r>
      <w:r w:rsidR="004D168B" w:rsidRPr="00994690">
        <w:rPr>
          <w:rFonts w:ascii="Corbel" w:hAnsi="Corbel"/>
          <w:sz w:val="24"/>
        </w:rPr>
        <w:t xml:space="preserve"> </w:t>
      </w:r>
      <w:r w:rsidRPr="00994690">
        <w:rPr>
          <w:rFonts w:ascii="Corbel" w:hAnsi="Corbel"/>
          <w:sz w:val="24"/>
        </w:rPr>
        <w:t xml:space="preserve">Submission Form shall conform to the requirements specified below. </w:t>
      </w:r>
    </w:p>
    <w:p w14:paraId="757CF670" w14:textId="77777777" w:rsidR="00D26A01" w:rsidRPr="00994690" w:rsidRDefault="00EC18A4">
      <w:pPr>
        <w:ind w:left="-5" w:right="4"/>
        <w:rPr>
          <w:rFonts w:ascii="Corbel" w:hAnsi="Corbel"/>
          <w:sz w:val="24"/>
        </w:rPr>
      </w:pPr>
      <w:r w:rsidRPr="00994690">
        <w:rPr>
          <w:rFonts w:ascii="Corbel" w:hAnsi="Corbel"/>
          <w:sz w:val="24"/>
        </w:rPr>
        <w:t xml:space="preserve">All items and lots (if applicable) must be listed and priced separately in the Price Schedules.  </w:t>
      </w:r>
    </w:p>
    <w:p w14:paraId="560727F0" w14:textId="3E903668" w:rsidR="00D26A01" w:rsidRPr="00994690" w:rsidRDefault="00EC18A4">
      <w:pPr>
        <w:ind w:left="-5" w:right="4"/>
        <w:rPr>
          <w:rFonts w:ascii="Corbel" w:hAnsi="Corbel"/>
          <w:sz w:val="24"/>
        </w:rPr>
      </w:pPr>
      <w:r w:rsidRPr="00994690">
        <w:rPr>
          <w:rFonts w:ascii="Corbel" w:hAnsi="Corbel"/>
          <w:sz w:val="24"/>
        </w:rPr>
        <w:t xml:space="preserve">The price to be quoted in the </w:t>
      </w:r>
      <w:r w:rsidR="006F2834" w:rsidRPr="00994690">
        <w:rPr>
          <w:rFonts w:ascii="Corbel" w:hAnsi="Corbel"/>
          <w:sz w:val="24"/>
        </w:rPr>
        <w:t>Bid</w:t>
      </w:r>
      <w:r w:rsidR="004D168B" w:rsidRPr="00994690">
        <w:rPr>
          <w:rFonts w:ascii="Corbel" w:hAnsi="Corbel"/>
          <w:sz w:val="24"/>
        </w:rPr>
        <w:t xml:space="preserve"> </w:t>
      </w:r>
      <w:r w:rsidRPr="00994690">
        <w:rPr>
          <w:rFonts w:ascii="Corbel" w:hAnsi="Corbel"/>
          <w:sz w:val="24"/>
        </w:rPr>
        <w:t xml:space="preserve">Submission Form shall be the total price of the bid, excluding any discounts offered.  </w:t>
      </w:r>
    </w:p>
    <w:p w14:paraId="6B9408C3" w14:textId="5D8E82E0" w:rsidR="00D26A01" w:rsidRPr="00994690" w:rsidRDefault="00EC18A4">
      <w:pPr>
        <w:ind w:left="-5" w:right="4"/>
        <w:rPr>
          <w:rFonts w:ascii="Corbel" w:hAnsi="Corbel"/>
          <w:sz w:val="24"/>
        </w:rPr>
      </w:pPr>
      <w:r w:rsidRPr="00994690">
        <w:rPr>
          <w:rFonts w:ascii="Corbel" w:hAnsi="Corbel"/>
          <w:sz w:val="24"/>
        </w:rPr>
        <w:t xml:space="preserve">The </w:t>
      </w:r>
      <w:r w:rsidR="006F2834" w:rsidRPr="00994690">
        <w:rPr>
          <w:rFonts w:ascii="Corbel" w:hAnsi="Corbel"/>
          <w:sz w:val="24"/>
        </w:rPr>
        <w:t>Bidder</w:t>
      </w:r>
      <w:r w:rsidRPr="00994690">
        <w:rPr>
          <w:rFonts w:ascii="Corbel" w:hAnsi="Corbel"/>
          <w:sz w:val="24"/>
        </w:rPr>
        <w:t xml:space="preserve"> shall quote any unconditional discounts and indicate the method for their application in the </w:t>
      </w:r>
      <w:r w:rsidR="006F2834" w:rsidRPr="00994690">
        <w:rPr>
          <w:rFonts w:ascii="Corbel" w:hAnsi="Corbel"/>
          <w:sz w:val="24"/>
        </w:rPr>
        <w:t>Bid</w:t>
      </w:r>
      <w:r w:rsidR="004D168B" w:rsidRPr="00994690">
        <w:rPr>
          <w:rFonts w:ascii="Corbel" w:hAnsi="Corbel"/>
          <w:sz w:val="24"/>
        </w:rPr>
        <w:t xml:space="preserve"> </w:t>
      </w:r>
      <w:r w:rsidRPr="00994690">
        <w:rPr>
          <w:rFonts w:ascii="Corbel" w:hAnsi="Corbel"/>
          <w:sz w:val="24"/>
        </w:rPr>
        <w:t xml:space="preserve">Submission Form. </w:t>
      </w:r>
    </w:p>
    <w:p w14:paraId="2921143B" w14:textId="5B9CFBB9" w:rsidR="00D26A01" w:rsidRPr="00994690" w:rsidRDefault="00EC18A4">
      <w:pPr>
        <w:ind w:left="-5" w:right="4"/>
        <w:rPr>
          <w:rFonts w:ascii="Corbel" w:hAnsi="Corbel"/>
          <w:sz w:val="24"/>
        </w:rPr>
      </w:pPr>
      <w:r w:rsidRPr="00994690">
        <w:rPr>
          <w:rFonts w:ascii="Corbel" w:hAnsi="Corbel"/>
          <w:sz w:val="24"/>
        </w:rPr>
        <w:t xml:space="preserve">The terms FCA, CPT and other similar terms shall be governed by the rules prescribed in the 2010 edition of Incoterms, published by The International Chamber of Commerce. The Incoterms rules and place of destination </w:t>
      </w:r>
      <w:r w:rsidR="00A64A21" w:rsidRPr="00994690">
        <w:rPr>
          <w:rFonts w:ascii="Corbel" w:hAnsi="Corbel"/>
          <w:sz w:val="24"/>
        </w:rPr>
        <w:t>are</w:t>
      </w:r>
      <w:r w:rsidRPr="00994690">
        <w:rPr>
          <w:rFonts w:ascii="Corbel" w:hAnsi="Corbel"/>
          <w:sz w:val="24"/>
        </w:rPr>
        <w:t xml:space="preserve"> specified in Section II: Schedule of Requirements.</w:t>
      </w:r>
      <w:r w:rsidRPr="00994690">
        <w:rPr>
          <w:rFonts w:ascii="Corbel" w:hAnsi="Corbel"/>
          <w:b/>
          <w:sz w:val="24"/>
        </w:rPr>
        <w:t xml:space="preserve"> </w:t>
      </w:r>
    </w:p>
    <w:p w14:paraId="6F9A5DE7" w14:textId="3071D1DB" w:rsidR="006249A3" w:rsidRPr="00994690" w:rsidRDefault="00EC18A4">
      <w:pPr>
        <w:ind w:left="-5" w:right="4"/>
        <w:rPr>
          <w:rFonts w:ascii="Corbel" w:hAnsi="Corbel"/>
          <w:sz w:val="24"/>
        </w:rPr>
      </w:pPr>
      <w:r w:rsidRPr="00994690">
        <w:rPr>
          <w:rFonts w:ascii="Corbel" w:hAnsi="Corbel"/>
          <w:sz w:val="24"/>
        </w:rPr>
        <w:t xml:space="preserve">Prices quoted by the </w:t>
      </w:r>
      <w:r w:rsidR="006F2834" w:rsidRPr="00994690">
        <w:rPr>
          <w:rFonts w:ascii="Corbel" w:hAnsi="Corbel"/>
          <w:sz w:val="24"/>
        </w:rPr>
        <w:t>Bidder</w:t>
      </w:r>
      <w:r w:rsidRPr="00994690">
        <w:rPr>
          <w:rFonts w:ascii="Corbel" w:hAnsi="Corbel"/>
          <w:sz w:val="24"/>
        </w:rPr>
        <w:t xml:space="preserve"> shall be fixed during the </w:t>
      </w:r>
      <w:r w:rsidR="006F2834" w:rsidRPr="00994690">
        <w:rPr>
          <w:rFonts w:ascii="Corbel" w:hAnsi="Corbel"/>
          <w:sz w:val="24"/>
        </w:rPr>
        <w:t>Bidder</w:t>
      </w:r>
      <w:r w:rsidRPr="00994690">
        <w:rPr>
          <w:rFonts w:ascii="Corbel" w:hAnsi="Corbel"/>
          <w:sz w:val="24"/>
        </w:rPr>
        <w:t>’s performance of the Contract and not subject to variation on any account unless otherwise specified in the</w:t>
      </w:r>
      <w:r w:rsidRPr="00994690">
        <w:rPr>
          <w:rFonts w:ascii="Corbel" w:hAnsi="Corbel"/>
          <w:b/>
          <w:sz w:val="24"/>
        </w:rPr>
        <w:t xml:space="preserve"> Tender Particulars </w:t>
      </w:r>
      <w:r w:rsidRPr="00994690">
        <w:rPr>
          <w:rFonts w:ascii="Corbel" w:hAnsi="Corbel"/>
          <w:sz w:val="24"/>
        </w:rPr>
        <w:t>section.</w:t>
      </w:r>
    </w:p>
    <w:p w14:paraId="7511EAC8" w14:textId="48C60428" w:rsidR="00D26A01" w:rsidRPr="00994690" w:rsidRDefault="00EC18A4">
      <w:pPr>
        <w:ind w:left="-5" w:right="4"/>
        <w:rPr>
          <w:rFonts w:ascii="Corbel" w:hAnsi="Corbel"/>
          <w:sz w:val="24"/>
        </w:rPr>
      </w:pPr>
      <w:r w:rsidRPr="00994690">
        <w:rPr>
          <w:rFonts w:ascii="Corbel" w:hAnsi="Corbel"/>
          <w:sz w:val="24"/>
        </w:rPr>
        <w:t xml:space="preserve"> A </w:t>
      </w:r>
      <w:r w:rsidR="006F2834" w:rsidRPr="00994690">
        <w:rPr>
          <w:rFonts w:ascii="Corbel" w:hAnsi="Corbel"/>
          <w:sz w:val="24"/>
        </w:rPr>
        <w:t>Bid</w:t>
      </w:r>
      <w:r w:rsidR="004D168B" w:rsidRPr="00994690">
        <w:rPr>
          <w:rFonts w:ascii="Corbel" w:hAnsi="Corbel"/>
          <w:sz w:val="24"/>
        </w:rPr>
        <w:t xml:space="preserve"> </w:t>
      </w:r>
      <w:r w:rsidRPr="00994690">
        <w:rPr>
          <w:rFonts w:ascii="Corbel" w:hAnsi="Corbel"/>
          <w:sz w:val="24"/>
        </w:rPr>
        <w:t xml:space="preserve">submitted with an adjustable price shall be treated as non-compliant and shall be rejected, pursuant to Instructions to </w:t>
      </w:r>
      <w:r w:rsidR="009E1695" w:rsidRPr="00994690">
        <w:rPr>
          <w:rFonts w:ascii="Corbel" w:hAnsi="Corbel"/>
          <w:sz w:val="24"/>
        </w:rPr>
        <w:t>Bidders</w:t>
      </w:r>
      <w:r w:rsidRPr="00994690">
        <w:rPr>
          <w:rFonts w:ascii="Corbel" w:hAnsi="Corbel"/>
          <w:sz w:val="24"/>
        </w:rPr>
        <w:t xml:space="preserve"> Article 26. However, if in accordance with the</w:t>
      </w:r>
      <w:r w:rsidRPr="00994690">
        <w:rPr>
          <w:rFonts w:ascii="Corbel" w:hAnsi="Corbel"/>
          <w:b/>
          <w:sz w:val="24"/>
        </w:rPr>
        <w:t xml:space="preserve"> Tender Particulars </w:t>
      </w:r>
      <w:r w:rsidRPr="00994690">
        <w:rPr>
          <w:rFonts w:ascii="Corbel" w:hAnsi="Corbel"/>
          <w:sz w:val="24"/>
        </w:rPr>
        <w:t xml:space="preserve">section, prices quoted by the </w:t>
      </w:r>
      <w:r w:rsidR="006F2834" w:rsidRPr="00994690">
        <w:rPr>
          <w:rFonts w:ascii="Corbel" w:hAnsi="Corbel"/>
          <w:sz w:val="24"/>
        </w:rPr>
        <w:t>Bidder</w:t>
      </w:r>
      <w:r w:rsidRPr="00994690">
        <w:rPr>
          <w:rFonts w:ascii="Corbel" w:hAnsi="Corbel"/>
          <w:sz w:val="24"/>
        </w:rPr>
        <w:t xml:space="preserve"> shall be subject to adjustment during the performance of the Contract, a </w:t>
      </w:r>
      <w:r w:rsidR="006F2834" w:rsidRPr="00994690">
        <w:rPr>
          <w:rFonts w:ascii="Corbel" w:hAnsi="Corbel"/>
          <w:sz w:val="24"/>
        </w:rPr>
        <w:t>Bid</w:t>
      </w:r>
      <w:r w:rsidR="004D168B" w:rsidRPr="00994690">
        <w:rPr>
          <w:rFonts w:ascii="Corbel" w:hAnsi="Corbel"/>
          <w:sz w:val="24"/>
        </w:rPr>
        <w:t xml:space="preserve"> </w:t>
      </w:r>
      <w:r w:rsidRPr="00994690">
        <w:rPr>
          <w:rFonts w:ascii="Corbel" w:hAnsi="Corbel"/>
          <w:sz w:val="24"/>
        </w:rPr>
        <w:t xml:space="preserve">submitted with a fixed price quotation shall not be rejected, but the price adjustment shall be treated as zero. </w:t>
      </w:r>
    </w:p>
    <w:p w14:paraId="4B68E235" w14:textId="43C9A958" w:rsidR="00D26A01" w:rsidRPr="00994690" w:rsidRDefault="00EC18A4">
      <w:pPr>
        <w:spacing w:after="16"/>
        <w:ind w:left="-5" w:right="4"/>
        <w:rPr>
          <w:rFonts w:ascii="Corbel" w:hAnsi="Corbel"/>
          <w:sz w:val="24"/>
        </w:rPr>
      </w:pPr>
      <w:r w:rsidRPr="00994690">
        <w:rPr>
          <w:rFonts w:ascii="Corbel" w:hAnsi="Corbel"/>
          <w:sz w:val="24"/>
        </w:rPr>
        <w:t>If indicated in the</w:t>
      </w:r>
      <w:r w:rsidRPr="00994690">
        <w:rPr>
          <w:rFonts w:ascii="Corbel" w:hAnsi="Corbel"/>
          <w:b/>
          <w:sz w:val="24"/>
        </w:rPr>
        <w:t xml:space="preserve"> Tender Particulars </w:t>
      </w:r>
      <w:r w:rsidRPr="00994690">
        <w:rPr>
          <w:rFonts w:ascii="Corbel" w:hAnsi="Corbel"/>
          <w:sz w:val="24"/>
        </w:rPr>
        <w:t xml:space="preserve">section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are being invited for individual contracts (lots) and unless otherwise indicated in the</w:t>
      </w:r>
      <w:r w:rsidRPr="00994690">
        <w:rPr>
          <w:rFonts w:ascii="Corbel" w:hAnsi="Corbel"/>
          <w:b/>
          <w:sz w:val="24"/>
        </w:rPr>
        <w:t xml:space="preserve"> Tender Particulars </w:t>
      </w:r>
      <w:r w:rsidRPr="00994690">
        <w:rPr>
          <w:rFonts w:ascii="Corbel" w:hAnsi="Corbel"/>
          <w:sz w:val="24"/>
        </w:rPr>
        <w:t xml:space="preserve">section, prices quoted shall correspond to 100 % of the items specified for each lot and to 100% of the quantities specified for each item of a lot. </w:t>
      </w:r>
      <w:r w:rsidR="009E1695" w:rsidRPr="00994690">
        <w:rPr>
          <w:rFonts w:ascii="Corbel" w:hAnsi="Corbel"/>
          <w:sz w:val="24"/>
        </w:rPr>
        <w:t>Bidders</w:t>
      </w:r>
      <w:r w:rsidRPr="00994690">
        <w:rPr>
          <w:rFonts w:ascii="Corbel" w:hAnsi="Corbel"/>
          <w:sz w:val="24"/>
        </w:rPr>
        <w:t xml:space="preserve"> wishing to offer any price reduction (discount) for the award of more than one Lot shall specify the applicable price reduction. </w:t>
      </w:r>
    </w:p>
    <w:p w14:paraId="11BAE64C" w14:textId="6BDFA411" w:rsidR="00D26A01" w:rsidRPr="00994690" w:rsidRDefault="006F2834" w:rsidP="00334B0F">
      <w:pPr>
        <w:pStyle w:val="Heading1"/>
        <w:rPr>
          <w:rFonts w:ascii="Corbel" w:hAnsi="Corbel"/>
          <w:sz w:val="24"/>
        </w:rPr>
      </w:pPr>
      <w:r w:rsidRPr="00994690">
        <w:rPr>
          <w:rFonts w:ascii="Corbel" w:hAnsi="Corbel"/>
          <w:sz w:val="24"/>
        </w:rPr>
        <w:t>BID</w:t>
      </w:r>
      <w:r w:rsidR="004E271C" w:rsidRPr="00994690">
        <w:rPr>
          <w:rFonts w:ascii="Corbel" w:hAnsi="Corbel"/>
          <w:sz w:val="24"/>
        </w:rPr>
        <w:t xml:space="preserve"> </w:t>
      </w:r>
      <w:r w:rsidR="00EC18A4" w:rsidRPr="00994690">
        <w:rPr>
          <w:rFonts w:ascii="Corbel" w:hAnsi="Corbel"/>
          <w:sz w:val="24"/>
        </w:rPr>
        <w:t xml:space="preserve">CURRENC(IES)  </w:t>
      </w:r>
    </w:p>
    <w:p w14:paraId="4A219952" w14:textId="567B5ABF" w:rsidR="00D26A01" w:rsidRPr="00994690" w:rsidRDefault="00EC18A4" w:rsidP="00C46F4B">
      <w:pPr>
        <w:spacing w:after="62" w:line="259" w:lineRule="auto"/>
        <w:ind w:left="0" w:right="0" w:firstLine="0"/>
        <w:rPr>
          <w:rFonts w:ascii="Corbel" w:hAnsi="Corbel"/>
          <w:sz w:val="24"/>
        </w:rPr>
      </w:pPr>
      <w:r w:rsidRPr="00994690">
        <w:rPr>
          <w:rFonts w:ascii="Corbel" w:hAnsi="Corbel"/>
          <w:sz w:val="24"/>
        </w:rPr>
        <w:t xml:space="preserve"> Prices in the </w:t>
      </w:r>
      <w:r w:rsidR="006F2834" w:rsidRPr="00994690">
        <w:rPr>
          <w:rFonts w:ascii="Corbel" w:hAnsi="Corbel"/>
          <w:sz w:val="24"/>
        </w:rPr>
        <w:t>Bid</w:t>
      </w:r>
      <w:r w:rsidR="004E271C" w:rsidRPr="00994690">
        <w:rPr>
          <w:rFonts w:ascii="Corbel" w:hAnsi="Corbel"/>
          <w:sz w:val="24"/>
        </w:rPr>
        <w:t xml:space="preserve"> </w:t>
      </w:r>
      <w:r w:rsidRPr="00994690">
        <w:rPr>
          <w:rFonts w:ascii="Corbel" w:hAnsi="Corbel"/>
          <w:sz w:val="24"/>
        </w:rPr>
        <w:t>shall be quoted in the currenc</w:t>
      </w:r>
      <w:r w:rsidR="00301B2A" w:rsidRPr="00994690">
        <w:rPr>
          <w:rFonts w:ascii="Corbel" w:hAnsi="Corbel"/>
          <w:sz w:val="24"/>
        </w:rPr>
        <w:t>y</w:t>
      </w:r>
      <w:r w:rsidRPr="00994690">
        <w:rPr>
          <w:rFonts w:ascii="Corbel" w:hAnsi="Corbel"/>
          <w:sz w:val="24"/>
        </w:rPr>
        <w:t>(ies) stated in the</w:t>
      </w:r>
      <w:r w:rsidRPr="00994690">
        <w:rPr>
          <w:rFonts w:ascii="Corbel" w:hAnsi="Corbel"/>
          <w:b/>
          <w:sz w:val="24"/>
        </w:rPr>
        <w:t xml:space="preserve"> Tender Particulars </w:t>
      </w:r>
      <w:r w:rsidRPr="00994690">
        <w:rPr>
          <w:rFonts w:ascii="Corbel" w:hAnsi="Corbel"/>
          <w:sz w:val="24"/>
        </w:rPr>
        <w:t>section. If applicable, for comparison and evaluation purposes,</w:t>
      </w:r>
      <w:r w:rsidR="00D61B40" w:rsidRPr="00994690">
        <w:rPr>
          <w:rFonts w:ascii="Corbel" w:hAnsi="Corbel"/>
          <w:sz w:val="24"/>
        </w:rPr>
        <w:t xml:space="preserve"> AWF</w:t>
      </w:r>
      <w:r w:rsidRPr="00994690">
        <w:rPr>
          <w:rFonts w:ascii="Corbel" w:hAnsi="Corbel"/>
          <w:sz w:val="24"/>
        </w:rPr>
        <w:t xml:space="preserve"> will convert the </w:t>
      </w:r>
      <w:r w:rsidR="006F2834" w:rsidRPr="00994690">
        <w:rPr>
          <w:rFonts w:ascii="Corbel" w:hAnsi="Corbel"/>
          <w:sz w:val="24"/>
        </w:rPr>
        <w:t>Bid</w:t>
      </w:r>
      <w:r w:rsidR="00F972D3" w:rsidRPr="00994690">
        <w:rPr>
          <w:rFonts w:ascii="Corbel" w:hAnsi="Corbel"/>
          <w:sz w:val="24"/>
        </w:rPr>
        <w:t xml:space="preserve"> </w:t>
      </w:r>
      <w:r w:rsidRPr="00994690">
        <w:rPr>
          <w:rFonts w:ascii="Corbel" w:hAnsi="Corbel"/>
          <w:sz w:val="24"/>
        </w:rPr>
        <w:t xml:space="preserve">prices into </w:t>
      </w:r>
      <w:r w:rsidR="00C46F4B" w:rsidRPr="00994690">
        <w:rPr>
          <w:rFonts w:ascii="Corbel" w:hAnsi="Corbel"/>
          <w:sz w:val="24"/>
        </w:rPr>
        <w:t>USD</w:t>
      </w:r>
      <w:r w:rsidRPr="00994690">
        <w:rPr>
          <w:rFonts w:ascii="Corbel" w:hAnsi="Corbel"/>
          <w:sz w:val="24"/>
        </w:rPr>
        <w:t xml:space="preserve"> at the official United Nations rate of exchange in force at the time of the Deadline for </w:t>
      </w:r>
      <w:r w:rsidR="006F2834" w:rsidRPr="00994690">
        <w:rPr>
          <w:rFonts w:ascii="Corbel" w:hAnsi="Corbel"/>
          <w:sz w:val="24"/>
        </w:rPr>
        <w:t>Bid</w:t>
      </w:r>
      <w:r w:rsidR="00F972D3" w:rsidRPr="00994690">
        <w:rPr>
          <w:rFonts w:ascii="Corbel" w:hAnsi="Corbel"/>
          <w:sz w:val="24"/>
        </w:rPr>
        <w:t xml:space="preserve"> </w:t>
      </w:r>
      <w:r w:rsidRPr="00994690">
        <w:rPr>
          <w:rFonts w:ascii="Corbel" w:hAnsi="Corbel"/>
          <w:sz w:val="24"/>
        </w:rPr>
        <w:t xml:space="preserve">Submission. </w:t>
      </w:r>
    </w:p>
    <w:p w14:paraId="0603C2F9" w14:textId="66082526" w:rsidR="00D26A01" w:rsidRPr="00994690" w:rsidRDefault="00D61B40" w:rsidP="00CA0437">
      <w:pPr>
        <w:spacing w:after="0" w:line="250" w:lineRule="auto"/>
        <w:ind w:left="-6" w:right="6" w:hanging="11"/>
        <w:rPr>
          <w:rFonts w:ascii="Corbel" w:hAnsi="Corbel"/>
          <w:sz w:val="24"/>
        </w:rPr>
      </w:pPr>
      <w:r w:rsidRPr="00994690">
        <w:rPr>
          <w:rFonts w:ascii="Corbel" w:hAnsi="Corbel"/>
          <w:sz w:val="24"/>
        </w:rPr>
        <w:t xml:space="preserve">AWF </w:t>
      </w:r>
      <w:r w:rsidR="00EC18A4" w:rsidRPr="00994690">
        <w:rPr>
          <w:rFonts w:ascii="Corbel" w:hAnsi="Corbel"/>
          <w:sz w:val="24"/>
        </w:rPr>
        <w:t xml:space="preserve">reserves the right not to reject any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submitted in a currency other than the mandatory bidding currenc</w:t>
      </w:r>
      <w:r w:rsidR="00301B2A" w:rsidRPr="00994690">
        <w:rPr>
          <w:rFonts w:ascii="Corbel" w:hAnsi="Corbel"/>
          <w:sz w:val="24"/>
        </w:rPr>
        <w:t>y</w:t>
      </w:r>
      <w:r w:rsidR="00EC18A4" w:rsidRPr="00994690">
        <w:rPr>
          <w:rFonts w:ascii="Corbel" w:hAnsi="Corbel"/>
          <w:sz w:val="24"/>
        </w:rPr>
        <w:t>(ies).</w:t>
      </w:r>
      <w:r w:rsidRPr="00994690">
        <w:rPr>
          <w:rFonts w:ascii="Corbel" w:hAnsi="Corbel"/>
          <w:sz w:val="24"/>
        </w:rPr>
        <w:t xml:space="preserve"> AWF</w:t>
      </w:r>
      <w:r w:rsidR="00EC18A4" w:rsidRPr="00994690">
        <w:rPr>
          <w:rFonts w:ascii="Corbel" w:hAnsi="Corbel"/>
          <w:sz w:val="24"/>
        </w:rPr>
        <w:t xml:space="preserve"> may accept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submitted in another currency than stated above if the </w:t>
      </w:r>
      <w:r w:rsidR="006F2834" w:rsidRPr="00994690">
        <w:rPr>
          <w:rFonts w:ascii="Corbel" w:hAnsi="Corbel"/>
          <w:sz w:val="24"/>
        </w:rPr>
        <w:t>Bidder</w:t>
      </w:r>
      <w:r w:rsidR="00EC18A4" w:rsidRPr="00994690">
        <w:rPr>
          <w:rFonts w:ascii="Corbel" w:hAnsi="Corbel"/>
          <w:sz w:val="24"/>
        </w:rPr>
        <w:t xml:space="preserve"> confirms during clarification of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in writing that it will accept a contract issued in the mandatory </w:t>
      </w:r>
      <w:r w:rsidR="006F2834" w:rsidRPr="00994690">
        <w:rPr>
          <w:rFonts w:ascii="Corbel" w:hAnsi="Corbel"/>
          <w:sz w:val="24"/>
        </w:rPr>
        <w:t>Bid</w:t>
      </w:r>
      <w:r w:rsidR="00301B2A" w:rsidRPr="00994690">
        <w:rPr>
          <w:rFonts w:ascii="Corbel" w:hAnsi="Corbel"/>
          <w:sz w:val="24"/>
        </w:rPr>
        <w:t xml:space="preserve"> </w:t>
      </w:r>
      <w:r w:rsidR="00EC18A4" w:rsidRPr="00994690">
        <w:rPr>
          <w:rFonts w:ascii="Corbel" w:hAnsi="Corbel"/>
          <w:sz w:val="24"/>
        </w:rPr>
        <w:t xml:space="preserve">currency and that for conversion the official United Nations operational rate of </w:t>
      </w:r>
      <w:r w:rsidR="00EC18A4" w:rsidRPr="00994690">
        <w:rPr>
          <w:rFonts w:ascii="Corbel" w:hAnsi="Corbel"/>
          <w:sz w:val="24"/>
        </w:rPr>
        <w:lastRenderedPageBreak/>
        <w:t xml:space="preserve">exchange of the day of </w:t>
      </w:r>
      <w:r w:rsidR="006F2834" w:rsidRPr="00994690">
        <w:rPr>
          <w:rFonts w:ascii="Corbel" w:hAnsi="Corbel"/>
          <w:sz w:val="24"/>
        </w:rPr>
        <w:t>RFQ</w:t>
      </w:r>
      <w:r w:rsidR="00EC18A4" w:rsidRPr="00994690">
        <w:rPr>
          <w:rFonts w:ascii="Corbel" w:hAnsi="Corbel"/>
          <w:sz w:val="24"/>
        </w:rPr>
        <w:t xml:space="preserve"> deadline as stated in the</w:t>
      </w:r>
      <w:r w:rsidR="00EC18A4" w:rsidRPr="00994690">
        <w:rPr>
          <w:rFonts w:ascii="Corbel" w:hAnsi="Corbel"/>
          <w:b/>
          <w:sz w:val="24"/>
        </w:rPr>
        <w:t xml:space="preserve"> Tender Particulars </w:t>
      </w:r>
      <w:r w:rsidR="00EC18A4" w:rsidRPr="00994690">
        <w:rPr>
          <w:rFonts w:ascii="Corbel" w:hAnsi="Corbel"/>
          <w:sz w:val="24"/>
        </w:rPr>
        <w:t xml:space="preserve">section shall apply. Regardless of the currency of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received, the contract will always be </w:t>
      </w:r>
      <w:r w:rsidR="00301B2A" w:rsidRPr="00994690">
        <w:rPr>
          <w:rFonts w:ascii="Corbel" w:hAnsi="Corbel"/>
          <w:sz w:val="24"/>
        </w:rPr>
        <w:t>issued,</w:t>
      </w:r>
      <w:r w:rsidR="00EC18A4" w:rsidRPr="00994690">
        <w:rPr>
          <w:rFonts w:ascii="Corbel" w:hAnsi="Corbel"/>
          <w:sz w:val="24"/>
        </w:rPr>
        <w:t xml:space="preserve"> and subsequent payments will be made in the mandatory bidding currency above. </w:t>
      </w:r>
    </w:p>
    <w:p w14:paraId="595B7850" w14:textId="77777777" w:rsidR="00D26A01" w:rsidRPr="00994690" w:rsidRDefault="00EC18A4" w:rsidP="00334B0F">
      <w:pPr>
        <w:pStyle w:val="Heading1"/>
        <w:rPr>
          <w:rFonts w:ascii="Corbel" w:hAnsi="Corbel"/>
          <w:sz w:val="24"/>
        </w:rPr>
      </w:pPr>
      <w:r w:rsidRPr="00994690">
        <w:rPr>
          <w:rFonts w:ascii="Corbel" w:hAnsi="Corbel"/>
          <w:sz w:val="24"/>
        </w:rPr>
        <w:t xml:space="preserve">DUTIES AND TAXES </w:t>
      </w:r>
    </w:p>
    <w:p w14:paraId="25237533" w14:textId="198C9CBF" w:rsidR="00CA0437" w:rsidRPr="00994690" w:rsidRDefault="00EC18A4" w:rsidP="00CA0437">
      <w:pPr>
        <w:spacing w:after="65" w:line="259" w:lineRule="auto"/>
        <w:ind w:left="0" w:right="0" w:firstLine="0"/>
        <w:jc w:val="left"/>
        <w:rPr>
          <w:rFonts w:ascii="Corbel" w:hAnsi="Corbel"/>
          <w:sz w:val="24"/>
        </w:rPr>
      </w:pPr>
      <w:r w:rsidRPr="00994690">
        <w:rPr>
          <w:rFonts w:ascii="Corbel" w:hAnsi="Corbel"/>
          <w:sz w:val="24"/>
        </w:rPr>
        <w:t xml:space="preserve">All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shall be submitted</w:t>
      </w:r>
      <w:r w:rsidR="00D61B40" w:rsidRPr="00994690">
        <w:rPr>
          <w:rFonts w:ascii="Corbel" w:hAnsi="Corbel"/>
          <w:sz w:val="24"/>
        </w:rPr>
        <w:t xml:space="preserve"> </w:t>
      </w:r>
      <w:r w:rsidR="00F56E91" w:rsidRPr="00994690">
        <w:rPr>
          <w:rFonts w:ascii="Corbel" w:hAnsi="Corbel"/>
          <w:b/>
          <w:sz w:val="24"/>
        </w:rPr>
        <w:t>GROSS</w:t>
      </w:r>
      <w:r w:rsidRPr="00994690">
        <w:rPr>
          <w:rFonts w:ascii="Corbel" w:hAnsi="Corbel"/>
          <w:b/>
          <w:sz w:val="24"/>
        </w:rPr>
        <w:t xml:space="preserve"> </w:t>
      </w:r>
      <w:r w:rsidRPr="00994690">
        <w:rPr>
          <w:rFonts w:ascii="Corbel" w:hAnsi="Corbel"/>
          <w:sz w:val="24"/>
        </w:rPr>
        <w:t>of any direct taxes and any other taxes and duties unless otherwise specified in the</w:t>
      </w:r>
      <w:r w:rsidRPr="00994690">
        <w:rPr>
          <w:rFonts w:ascii="Corbel" w:hAnsi="Corbel"/>
          <w:b/>
          <w:sz w:val="24"/>
        </w:rPr>
        <w:t xml:space="preserve"> Tender Particulars </w:t>
      </w:r>
      <w:r w:rsidRPr="00994690">
        <w:rPr>
          <w:rFonts w:ascii="Corbel" w:hAnsi="Corbel"/>
          <w:sz w:val="24"/>
        </w:rPr>
        <w:t xml:space="preserve">section.  </w:t>
      </w:r>
    </w:p>
    <w:p w14:paraId="5C53DABA" w14:textId="6280B135" w:rsidR="00D26A01" w:rsidRPr="00994690" w:rsidRDefault="006F2834" w:rsidP="00334B0F">
      <w:pPr>
        <w:pStyle w:val="Heading1"/>
        <w:rPr>
          <w:rFonts w:ascii="Corbel" w:hAnsi="Corbel"/>
          <w:sz w:val="24"/>
        </w:rPr>
      </w:pPr>
      <w:r w:rsidRPr="00994690">
        <w:rPr>
          <w:rFonts w:ascii="Corbel" w:hAnsi="Corbel"/>
          <w:sz w:val="24"/>
        </w:rPr>
        <w:t>BID</w:t>
      </w:r>
      <w:r w:rsidR="00873A33" w:rsidRPr="00994690">
        <w:rPr>
          <w:rFonts w:ascii="Corbel" w:hAnsi="Corbel"/>
          <w:sz w:val="24"/>
        </w:rPr>
        <w:t xml:space="preserve"> </w:t>
      </w:r>
      <w:r w:rsidR="00EC18A4" w:rsidRPr="00994690">
        <w:rPr>
          <w:rFonts w:ascii="Corbel" w:hAnsi="Corbel"/>
          <w:sz w:val="24"/>
        </w:rPr>
        <w:t xml:space="preserve">SECURITY </w:t>
      </w:r>
    </w:p>
    <w:p w14:paraId="67383E76" w14:textId="5FC9809E" w:rsidR="00CA0437" w:rsidRPr="00994690" w:rsidRDefault="00124F0E" w:rsidP="003D0FDF">
      <w:pPr>
        <w:spacing w:after="122" w:line="259" w:lineRule="auto"/>
        <w:ind w:left="0" w:right="0" w:firstLine="0"/>
        <w:jc w:val="left"/>
        <w:rPr>
          <w:rFonts w:ascii="Corbel" w:hAnsi="Corbel"/>
          <w:sz w:val="24"/>
        </w:rPr>
      </w:pPr>
      <w:r w:rsidRPr="00994690">
        <w:rPr>
          <w:rFonts w:ascii="Corbel" w:hAnsi="Corbel"/>
          <w:sz w:val="24"/>
        </w:rPr>
        <w:t xml:space="preserve">Bid security </w:t>
      </w:r>
      <w:r w:rsidR="00C0554A" w:rsidRPr="00994690">
        <w:rPr>
          <w:rFonts w:ascii="Corbel" w:hAnsi="Corbel"/>
          <w:sz w:val="24"/>
        </w:rPr>
        <w:t xml:space="preserve">(CPO or guarantee letter) </w:t>
      </w:r>
      <w:r w:rsidRPr="00994690">
        <w:rPr>
          <w:rFonts w:ascii="Corbel" w:hAnsi="Corbel"/>
          <w:sz w:val="24"/>
        </w:rPr>
        <w:t xml:space="preserve">5% is </w:t>
      </w:r>
      <w:r w:rsidR="003D0FDF" w:rsidRPr="00994690">
        <w:rPr>
          <w:rFonts w:ascii="Corbel" w:hAnsi="Corbel"/>
          <w:sz w:val="24"/>
        </w:rPr>
        <w:t xml:space="preserve">required for this </w:t>
      </w:r>
      <w:r w:rsidR="006F2834" w:rsidRPr="00994690">
        <w:rPr>
          <w:rFonts w:ascii="Corbel" w:hAnsi="Corbel"/>
          <w:sz w:val="24"/>
        </w:rPr>
        <w:t>RFQ</w:t>
      </w:r>
      <w:r w:rsidR="00C0554A" w:rsidRPr="00994690">
        <w:rPr>
          <w:rFonts w:ascii="Corbel" w:hAnsi="Corbel"/>
          <w:sz w:val="24"/>
        </w:rPr>
        <w:t xml:space="preserve"> from </w:t>
      </w:r>
      <w:r w:rsidR="00A64A21" w:rsidRPr="00994690">
        <w:rPr>
          <w:rFonts w:ascii="Corbel" w:hAnsi="Corbel"/>
          <w:sz w:val="24"/>
        </w:rPr>
        <w:t xml:space="preserve">a </w:t>
      </w:r>
      <w:r w:rsidR="00C0554A" w:rsidRPr="00994690">
        <w:rPr>
          <w:rFonts w:ascii="Corbel" w:hAnsi="Corbel"/>
          <w:sz w:val="24"/>
        </w:rPr>
        <w:t>reputable bank or insurance</w:t>
      </w:r>
    </w:p>
    <w:p w14:paraId="73C121A9" w14:textId="725B0CA9" w:rsidR="00D26A01" w:rsidRPr="00994690" w:rsidRDefault="00EC18A4" w:rsidP="00334B0F">
      <w:pPr>
        <w:pStyle w:val="Heading1"/>
        <w:rPr>
          <w:rFonts w:ascii="Corbel" w:hAnsi="Corbel"/>
          <w:sz w:val="24"/>
        </w:rPr>
      </w:pPr>
      <w:r w:rsidRPr="00994690">
        <w:rPr>
          <w:rFonts w:ascii="Corbel" w:hAnsi="Corbel"/>
          <w:sz w:val="24"/>
        </w:rPr>
        <w:t xml:space="preserve">FORMAT AND SIGNING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533546B5" w14:textId="19054D4C" w:rsidR="00D26A01" w:rsidRPr="00994690" w:rsidRDefault="00EC18A4">
      <w:pPr>
        <w:ind w:left="-5" w:right="4"/>
        <w:rPr>
          <w:rFonts w:ascii="Corbel" w:hAnsi="Corbel"/>
          <w:sz w:val="24"/>
        </w:rPr>
      </w:pPr>
      <w:r w:rsidRPr="00994690">
        <w:rPr>
          <w:rFonts w:ascii="Corbel" w:hAnsi="Corbel"/>
          <w:sz w:val="24"/>
        </w:rPr>
        <w:t xml:space="preserve">The documents comprising the </w:t>
      </w:r>
      <w:r w:rsidR="006F2834" w:rsidRPr="00994690">
        <w:rPr>
          <w:rFonts w:ascii="Corbel" w:hAnsi="Corbel"/>
          <w:sz w:val="24"/>
        </w:rPr>
        <w:t>Bid</w:t>
      </w:r>
      <w:r w:rsidR="00803C71" w:rsidRPr="00994690">
        <w:rPr>
          <w:rFonts w:ascii="Corbel" w:hAnsi="Corbel"/>
          <w:sz w:val="24"/>
        </w:rPr>
        <w:t xml:space="preserve"> </w:t>
      </w:r>
      <w:r w:rsidRPr="00994690">
        <w:rPr>
          <w:rFonts w:ascii="Corbel" w:hAnsi="Corbel"/>
          <w:sz w:val="24"/>
        </w:rPr>
        <w:t xml:space="preserve">shall be typed and shall be signed in indelible ink by the </w:t>
      </w:r>
      <w:r w:rsidR="006F2834" w:rsidRPr="00994690">
        <w:rPr>
          <w:rFonts w:ascii="Corbel" w:hAnsi="Corbel"/>
          <w:sz w:val="24"/>
        </w:rPr>
        <w:t>Bidder</w:t>
      </w:r>
      <w:r w:rsidRPr="00994690">
        <w:rPr>
          <w:rFonts w:ascii="Corbel" w:hAnsi="Corbel"/>
          <w:sz w:val="24"/>
        </w:rPr>
        <w:t xml:space="preserve"> or a person or persons duly authorized to bind the </w:t>
      </w:r>
      <w:r w:rsidR="006F2834" w:rsidRPr="00994690">
        <w:rPr>
          <w:rFonts w:ascii="Corbel" w:hAnsi="Corbel"/>
          <w:sz w:val="24"/>
        </w:rPr>
        <w:t>Bidder</w:t>
      </w:r>
      <w:r w:rsidRPr="00994690">
        <w:rPr>
          <w:rFonts w:ascii="Corbel" w:hAnsi="Corbel"/>
          <w:sz w:val="24"/>
        </w:rPr>
        <w:t xml:space="preserve"> to the contract.  </w:t>
      </w:r>
    </w:p>
    <w:p w14:paraId="3DE66066" w14:textId="5058115A" w:rsidR="00D26A01" w:rsidRPr="00994690" w:rsidRDefault="00EC18A4">
      <w:pPr>
        <w:ind w:left="-5" w:right="4"/>
        <w:rPr>
          <w:rFonts w:ascii="Corbel" w:hAnsi="Corbel"/>
          <w:sz w:val="24"/>
        </w:rPr>
      </w:pPr>
      <w:r w:rsidRPr="00994690">
        <w:rPr>
          <w:rFonts w:ascii="Corbel" w:hAnsi="Corbel"/>
          <w:sz w:val="24"/>
        </w:rPr>
        <w:t xml:space="preserve">A </w:t>
      </w:r>
      <w:r w:rsidR="006F2834" w:rsidRPr="00994690">
        <w:rPr>
          <w:rFonts w:ascii="Corbel" w:hAnsi="Corbel"/>
          <w:sz w:val="24"/>
        </w:rPr>
        <w:t>Bid</w:t>
      </w:r>
      <w:r w:rsidR="00803C71" w:rsidRPr="00994690">
        <w:rPr>
          <w:rFonts w:ascii="Corbel" w:hAnsi="Corbel"/>
          <w:sz w:val="24"/>
        </w:rPr>
        <w:t xml:space="preserve"> </w:t>
      </w:r>
      <w:r w:rsidRPr="00994690">
        <w:rPr>
          <w:rFonts w:ascii="Corbel" w:hAnsi="Corbel"/>
          <w:sz w:val="24"/>
        </w:rPr>
        <w:t xml:space="preserve">shall contain no interlineations, erasures, or overwriting. If necessary to correct errors made by a </w:t>
      </w:r>
      <w:r w:rsidR="006F2834" w:rsidRPr="00994690">
        <w:rPr>
          <w:rFonts w:ascii="Corbel" w:hAnsi="Corbel"/>
          <w:sz w:val="24"/>
        </w:rPr>
        <w:t>Bidder</w:t>
      </w:r>
      <w:r w:rsidRPr="00994690">
        <w:rPr>
          <w:rFonts w:ascii="Corbel" w:hAnsi="Corbel"/>
          <w:sz w:val="24"/>
        </w:rPr>
        <w:t xml:space="preserve">, handwritten corrections to the </w:t>
      </w:r>
      <w:r w:rsidR="006F2834" w:rsidRPr="00994690">
        <w:rPr>
          <w:rFonts w:ascii="Corbel" w:hAnsi="Corbel"/>
          <w:sz w:val="24"/>
        </w:rPr>
        <w:t>Bid</w:t>
      </w:r>
      <w:r w:rsidR="00803C71" w:rsidRPr="00994690">
        <w:rPr>
          <w:rFonts w:ascii="Corbel" w:hAnsi="Corbel"/>
          <w:sz w:val="24"/>
        </w:rPr>
        <w:t xml:space="preserve"> </w:t>
      </w:r>
      <w:r w:rsidRPr="00994690">
        <w:rPr>
          <w:rFonts w:ascii="Corbel" w:hAnsi="Corbel"/>
          <w:sz w:val="24"/>
        </w:rPr>
        <w:t xml:space="preserve">may be made before the submission and/or the Deadline for </w:t>
      </w:r>
      <w:r w:rsidR="006F2834" w:rsidRPr="00994690">
        <w:rPr>
          <w:rFonts w:ascii="Corbel" w:hAnsi="Corbel"/>
          <w:sz w:val="24"/>
        </w:rPr>
        <w:t>Bid</w:t>
      </w:r>
      <w:r w:rsidR="00803C71" w:rsidRPr="00994690">
        <w:rPr>
          <w:rFonts w:ascii="Corbel" w:hAnsi="Corbel"/>
          <w:sz w:val="24"/>
        </w:rPr>
        <w:t xml:space="preserve"> </w:t>
      </w:r>
      <w:r w:rsidRPr="00994690">
        <w:rPr>
          <w:rFonts w:ascii="Corbel" w:hAnsi="Corbel"/>
          <w:sz w:val="24"/>
        </w:rPr>
        <w:t xml:space="preserve">Submission. In this case, such corrections shall be </w:t>
      </w:r>
      <w:r w:rsidR="00803C71" w:rsidRPr="00994690">
        <w:rPr>
          <w:rFonts w:ascii="Corbel" w:hAnsi="Corbel"/>
          <w:sz w:val="24"/>
        </w:rPr>
        <w:t>initialed</w:t>
      </w:r>
      <w:r w:rsidRPr="00994690">
        <w:rPr>
          <w:rFonts w:ascii="Corbel" w:hAnsi="Corbel"/>
          <w:sz w:val="24"/>
        </w:rPr>
        <w:t xml:space="preserve"> by the person or persons who signed the bid. </w:t>
      </w:r>
    </w:p>
    <w:p w14:paraId="723765B6" w14:textId="28C749EC" w:rsidR="00D26A01" w:rsidRPr="00994690" w:rsidRDefault="00EC18A4" w:rsidP="00334B0F">
      <w:pPr>
        <w:pStyle w:val="Heading1"/>
        <w:rPr>
          <w:rFonts w:ascii="Corbel" w:hAnsi="Corbel"/>
          <w:sz w:val="24"/>
        </w:rPr>
      </w:pPr>
      <w:r w:rsidRPr="00994690">
        <w:rPr>
          <w:rFonts w:ascii="Corbel" w:hAnsi="Corbel"/>
          <w:sz w:val="24"/>
        </w:rPr>
        <w:t xml:space="preserve">LANGUAGE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5245EE1A" w14:textId="2441C421" w:rsidR="00D26A01" w:rsidRPr="00994690" w:rsidRDefault="00EC18A4">
      <w:pPr>
        <w:ind w:left="-5" w:right="4"/>
        <w:rPr>
          <w:rFonts w:ascii="Corbel" w:hAnsi="Corbel"/>
          <w:sz w:val="24"/>
        </w:rPr>
      </w:pPr>
      <w:r w:rsidRPr="00994690">
        <w:rPr>
          <w:rFonts w:ascii="Corbel" w:hAnsi="Corbel"/>
          <w:sz w:val="24"/>
        </w:rPr>
        <w:t xml:space="preserve">All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information, documents and correspondence exchanged between</w:t>
      </w:r>
      <w:r w:rsidR="003D0FDF" w:rsidRPr="00994690">
        <w:rPr>
          <w:rFonts w:ascii="Corbel" w:hAnsi="Corbel"/>
          <w:sz w:val="24"/>
        </w:rPr>
        <w:t xml:space="preserve"> AWF </w:t>
      </w:r>
      <w:r w:rsidRPr="00994690">
        <w:rPr>
          <w:rFonts w:ascii="Corbel" w:hAnsi="Corbel"/>
          <w:sz w:val="24"/>
        </w:rPr>
        <w:t xml:space="preserve">and the </w:t>
      </w:r>
      <w:r w:rsidR="009E1695" w:rsidRPr="00994690">
        <w:rPr>
          <w:rFonts w:ascii="Corbel" w:hAnsi="Corbel"/>
          <w:sz w:val="24"/>
        </w:rPr>
        <w:t>Bidders</w:t>
      </w:r>
      <w:r w:rsidRPr="00994690">
        <w:rPr>
          <w:rFonts w:ascii="Corbel" w:hAnsi="Corbel"/>
          <w:sz w:val="24"/>
        </w:rPr>
        <w:t xml:space="preserve"> in relation to this </w:t>
      </w:r>
      <w:r w:rsidR="006F2834" w:rsidRPr="00994690">
        <w:rPr>
          <w:rFonts w:ascii="Corbel" w:hAnsi="Corbel"/>
          <w:sz w:val="24"/>
        </w:rPr>
        <w:t>Bid</w:t>
      </w:r>
      <w:r w:rsidR="009A36C5" w:rsidRPr="00994690">
        <w:rPr>
          <w:rFonts w:ascii="Corbel" w:hAnsi="Corbel"/>
          <w:sz w:val="24"/>
        </w:rPr>
        <w:t xml:space="preserve"> </w:t>
      </w:r>
      <w:r w:rsidRPr="00994690">
        <w:rPr>
          <w:rFonts w:ascii="Corbel" w:hAnsi="Corbel"/>
          <w:sz w:val="24"/>
        </w:rPr>
        <w:t>process shall be in the language set out in the</w:t>
      </w:r>
      <w:r w:rsidRPr="00994690">
        <w:rPr>
          <w:rFonts w:ascii="Corbel" w:hAnsi="Corbel"/>
          <w:b/>
          <w:sz w:val="24"/>
        </w:rPr>
        <w:t xml:space="preserve"> Tender Particulars </w:t>
      </w:r>
      <w:r w:rsidRPr="00994690">
        <w:rPr>
          <w:rFonts w:ascii="Corbel" w:hAnsi="Corbel"/>
          <w:sz w:val="24"/>
        </w:rPr>
        <w:t xml:space="preserve">section.  </w:t>
      </w:r>
    </w:p>
    <w:p w14:paraId="5FCC465E" w14:textId="72E919C2" w:rsidR="00CA0437" w:rsidRPr="00994690" w:rsidRDefault="00EC18A4" w:rsidP="00CA0437">
      <w:pPr>
        <w:spacing w:after="0" w:line="245" w:lineRule="auto"/>
        <w:ind w:left="-6" w:right="-6" w:hanging="11"/>
        <w:jc w:val="left"/>
        <w:rPr>
          <w:rFonts w:ascii="Corbel" w:hAnsi="Corbel"/>
          <w:sz w:val="24"/>
        </w:rPr>
      </w:pPr>
      <w:r w:rsidRPr="00994690">
        <w:rPr>
          <w:rFonts w:ascii="Corbel" w:hAnsi="Corbel"/>
          <w:sz w:val="24"/>
        </w:rPr>
        <w:t>Supporting documents may be submitted in their original language. If such language is different from that set out in the</w:t>
      </w:r>
      <w:r w:rsidRPr="00994690">
        <w:rPr>
          <w:rFonts w:ascii="Corbel" w:hAnsi="Corbel"/>
          <w:b/>
          <w:sz w:val="24"/>
        </w:rPr>
        <w:t xml:space="preserve"> Tender Particulars </w:t>
      </w:r>
      <w:r w:rsidRPr="00994690">
        <w:rPr>
          <w:rFonts w:ascii="Corbel" w:hAnsi="Corbel"/>
          <w:sz w:val="24"/>
        </w:rPr>
        <w:t xml:space="preserve">section, the supporting documents shall be submitted together with a translation of the supporting documents relevant excerpts. In any such case, for interpretation of the bid, the translation shall prevail. The sole responsibility for translation and the accuracy thereof shall rest with the </w:t>
      </w:r>
      <w:r w:rsidR="006F2834" w:rsidRPr="00994690">
        <w:rPr>
          <w:rFonts w:ascii="Corbel" w:hAnsi="Corbel"/>
          <w:sz w:val="24"/>
        </w:rPr>
        <w:t>Bidder</w:t>
      </w:r>
      <w:r w:rsidRPr="00994690">
        <w:rPr>
          <w:rFonts w:ascii="Corbel" w:hAnsi="Corbel"/>
          <w:sz w:val="24"/>
        </w:rPr>
        <w:t xml:space="preserve">. </w:t>
      </w:r>
    </w:p>
    <w:p w14:paraId="3AB465B5" w14:textId="5530844B" w:rsidR="00D26A01" w:rsidRPr="00994690" w:rsidRDefault="00EC18A4" w:rsidP="00334B0F">
      <w:pPr>
        <w:pStyle w:val="Heading1"/>
        <w:rPr>
          <w:rFonts w:ascii="Corbel" w:hAnsi="Corbel"/>
          <w:sz w:val="24"/>
        </w:rPr>
      </w:pPr>
      <w:r w:rsidRPr="00994690">
        <w:rPr>
          <w:rFonts w:ascii="Corbel" w:hAnsi="Corbel"/>
          <w:sz w:val="24"/>
        </w:rPr>
        <w:t xml:space="preserve">DEADLINE FOR </w:t>
      </w:r>
      <w:r w:rsidR="006F2834" w:rsidRPr="00994690">
        <w:rPr>
          <w:rFonts w:ascii="Corbel" w:hAnsi="Corbel"/>
          <w:sz w:val="24"/>
        </w:rPr>
        <w:t>BID</w:t>
      </w:r>
      <w:r w:rsidR="00301B2A" w:rsidRPr="00994690">
        <w:rPr>
          <w:rFonts w:ascii="Corbel" w:hAnsi="Corbel"/>
          <w:sz w:val="24"/>
        </w:rPr>
        <w:t xml:space="preserve"> </w:t>
      </w:r>
      <w:r w:rsidRPr="00994690">
        <w:rPr>
          <w:rFonts w:ascii="Corbel" w:hAnsi="Corbel"/>
          <w:sz w:val="24"/>
        </w:rPr>
        <w:t xml:space="preserve">SUBMISSION </w:t>
      </w:r>
    </w:p>
    <w:p w14:paraId="6ABDEF14" w14:textId="77777777" w:rsidR="00591498" w:rsidRPr="00994690" w:rsidRDefault="00EC18A4" w:rsidP="003D0FDF">
      <w:pPr>
        <w:rPr>
          <w:rFonts w:ascii="Corbel" w:hAnsi="Corbel"/>
          <w:sz w:val="24"/>
        </w:rPr>
      </w:pPr>
      <w:r w:rsidRPr="00994690">
        <w:rPr>
          <w:rFonts w:ascii="Corbel" w:hAnsi="Corbel"/>
          <w:sz w:val="24"/>
        </w:rPr>
        <w:t xml:space="preserve">All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shall be received by</w:t>
      </w:r>
      <w:r w:rsidR="003D0FDF" w:rsidRPr="00994690">
        <w:rPr>
          <w:rFonts w:ascii="Corbel" w:hAnsi="Corbel"/>
          <w:sz w:val="24"/>
        </w:rPr>
        <w:t xml:space="preserve"> AWF</w:t>
      </w:r>
      <w:r w:rsidRPr="00994690">
        <w:rPr>
          <w:rFonts w:ascii="Corbel" w:hAnsi="Corbel"/>
          <w:sz w:val="24"/>
        </w:rPr>
        <w:t xml:space="preserve"> by no later than the time and date set out in the</w:t>
      </w:r>
      <w:r w:rsidRPr="00994690">
        <w:rPr>
          <w:rFonts w:ascii="Corbel" w:hAnsi="Corbel"/>
          <w:b/>
          <w:sz w:val="24"/>
        </w:rPr>
        <w:t xml:space="preserve"> Tender Particulars </w:t>
      </w:r>
      <w:r w:rsidRPr="00994690">
        <w:rPr>
          <w:rFonts w:ascii="Corbel" w:hAnsi="Corbel"/>
          <w:sz w:val="24"/>
        </w:rPr>
        <w:t xml:space="preserve">section. It shall be the sole responsibility of the </w:t>
      </w:r>
      <w:r w:rsidR="009E1695" w:rsidRPr="00994690">
        <w:rPr>
          <w:rFonts w:ascii="Corbel" w:hAnsi="Corbel"/>
          <w:sz w:val="24"/>
        </w:rPr>
        <w:t>Bidders</w:t>
      </w:r>
      <w:r w:rsidRPr="00994690">
        <w:rPr>
          <w:rFonts w:ascii="Corbel" w:hAnsi="Corbel"/>
          <w:sz w:val="24"/>
        </w:rPr>
        <w:t xml:space="preserve"> to ensure that</w:t>
      </w:r>
    </w:p>
    <w:p w14:paraId="05EDBC43" w14:textId="5203322D" w:rsidR="00D26A01" w:rsidRPr="00994690" w:rsidRDefault="003D0FDF" w:rsidP="00E33477">
      <w:pPr>
        <w:pStyle w:val="ListParagraph"/>
        <w:numPr>
          <w:ilvl w:val="0"/>
          <w:numId w:val="20"/>
        </w:numPr>
        <w:rPr>
          <w:rFonts w:ascii="Corbel" w:hAnsi="Corbel"/>
          <w:sz w:val="24"/>
        </w:rPr>
      </w:pPr>
      <w:r w:rsidRPr="00994690">
        <w:rPr>
          <w:rFonts w:ascii="Corbel" w:hAnsi="Corbel"/>
          <w:sz w:val="24"/>
        </w:rPr>
        <w:t xml:space="preserve">AWF </w:t>
      </w:r>
      <w:r w:rsidR="00EC18A4" w:rsidRPr="00994690">
        <w:rPr>
          <w:rFonts w:ascii="Corbel" w:hAnsi="Corbel"/>
          <w:sz w:val="24"/>
        </w:rPr>
        <w:t xml:space="preserve">may, at its discretion, extend this deadline for the submission of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by amending the solicitation documents in accordance with Article 3 Amendment of solicitation documents. In this case, all rights and obligations of</w:t>
      </w:r>
      <w:r w:rsidRPr="00994690">
        <w:rPr>
          <w:rFonts w:ascii="Corbel" w:hAnsi="Corbel"/>
          <w:sz w:val="24"/>
        </w:rPr>
        <w:t xml:space="preserve"> AWF </w:t>
      </w:r>
      <w:r w:rsidR="00EC18A4" w:rsidRPr="00994690">
        <w:rPr>
          <w:rFonts w:ascii="Corbel" w:hAnsi="Corbel"/>
          <w:sz w:val="24"/>
        </w:rPr>
        <w:t xml:space="preserve">and </w:t>
      </w:r>
      <w:r w:rsidR="009E1695" w:rsidRPr="00994690">
        <w:rPr>
          <w:rFonts w:ascii="Corbel" w:hAnsi="Corbel"/>
          <w:sz w:val="24"/>
        </w:rPr>
        <w:t>Bidders</w:t>
      </w:r>
      <w:r w:rsidR="00EC18A4" w:rsidRPr="00994690">
        <w:rPr>
          <w:rFonts w:ascii="Corbel" w:hAnsi="Corbel"/>
          <w:sz w:val="24"/>
        </w:rPr>
        <w:t xml:space="preserve"> subject to the previous deadline will thereafter be subject to the new deadline as extended. </w:t>
      </w:r>
    </w:p>
    <w:p w14:paraId="0C5BFE6E" w14:textId="69D7E9F8" w:rsidR="00D26A01" w:rsidRPr="00994690" w:rsidRDefault="006F2834" w:rsidP="00334B0F">
      <w:pPr>
        <w:pStyle w:val="Heading1"/>
        <w:rPr>
          <w:rFonts w:ascii="Corbel" w:hAnsi="Corbel"/>
          <w:sz w:val="24"/>
        </w:rPr>
      </w:pPr>
      <w:r w:rsidRPr="00994690">
        <w:rPr>
          <w:rFonts w:ascii="Corbel" w:hAnsi="Corbel"/>
          <w:sz w:val="24"/>
        </w:rPr>
        <w:t>BID</w:t>
      </w:r>
      <w:r w:rsidR="00286D6B" w:rsidRPr="00994690">
        <w:rPr>
          <w:rFonts w:ascii="Corbel" w:hAnsi="Corbel"/>
          <w:sz w:val="24"/>
        </w:rPr>
        <w:t xml:space="preserve"> </w:t>
      </w:r>
      <w:r w:rsidR="00EC18A4" w:rsidRPr="00994690">
        <w:rPr>
          <w:rFonts w:ascii="Corbel" w:hAnsi="Corbel"/>
          <w:sz w:val="24"/>
        </w:rPr>
        <w:t xml:space="preserve">SUBMISSION  </w:t>
      </w:r>
    </w:p>
    <w:p w14:paraId="277A7770" w14:textId="6F90A950" w:rsidR="00E5700C" w:rsidRPr="00994690" w:rsidRDefault="00DF6C11" w:rsidP="00E5700C">
      <w:pPr>
        <w:pStyle w:val="ListParagraph"/>
        <w:numPr>
          <w:ilvl w:val="0"/>
          <w:numId w:val="20"/>
        </w:numPr>
        <w:ind w:right="4"/>
        <w:rPr>
          <w:rFonts w:ascii="Corbel" w:eastAsia="Verdana" w:hAnsi="Corbel"/>
          <w:b/>
          <w:sz w:val="24"/>
        </w:rPr>
      </w:pPr>
      <w:r w:rsidRPr="00994690">
        <w:rPr>
          <w:rFonts w:ascii="Corbel" w:hAnsi="Corbel"/>
          <w:sz w:val="24"/>
        </w:rPr>
        <w:t xml:space="preserve">Bid must be delivered to African wildlife foundation (AWF) office found in Debark at SMNP compound. </w:t>
      </w:r>
      <w:r w:rsidR="00E5700C" w:rsidRPr="00994690">
        <w:rPr>
          <w:rFonts w:ascii="Corbel" w:hAnsi="Corbel"/>
          <w:sz w:val="24"/>
        </w:rPr>
        <w:t xml:space="preserve">Bids that are not submitted in accordance with this provision shall be rejected. </w:t>
      </w:r>
      <w:r w:rsidR="00E5700C" w:rsidRPr="00994690">
        <w:rPr>
          <w:rFonts w:ascii="Corbel" w:eastAsia="Verdana" w:hAnsi="Corbel"/>
          <w:b/>
          <w:sz w:val="24"/>
        </w:rPr>
        <w:t xml:space="preserve"> </w:t>
      </w:r>
    </w:p>
    <w:p w14:paraId="41BD4EA0" w14:textId="46750A1F" w:rsidR="00DF6C11" w:rsidRPr="00994690" w:rsidRDefault="00DF6C11" w:rsidP="000C643C">
      <w:pPr>
        <w:pStyle w:val="ListParagraph"/>
        <w:numPr>
          <w:ilvl w:val="0"/>
          <w:numId w:val="21"/>
        </w:numPr>
        <w:spacing w:after="65" w:line="259" w:lineRule="auto"/>
        <w:ind w:right="0"/>
        <w:rPr>
          <w:rFonts w:ascii="Corbel" w:hAnsi="Corbel"/>
          <w:sz w:val="24"/>
        </w:rPr>
      </w:pPr>
      <w:r w:rsidRPr="00994690">
        <w:rPr>
          <w:rFonts w:ascii="Corbel" w:hAnsi="Corbel"/>
          <w:sz w:val="24"/>
        </w:rPr>
        <w:lastRenderedPageBreak/>
        <w:t>Bidders are required to submit copies of all eligible documents and licenses which are renewed for the year 2023/2024.</w:t>
      </w:r>
    </w:p>
    <w:p w14:paraId="39B04BDD" w14:textId="281B897A" w:rsidR="00D62B74" w:rsidRPr="00994690" w:rsidRDefault="00D62B74" w:rsidP="000C643C">
      <w:pPr>
        <w:pStyle w:val="ListParagraph"/>
        <w:numPr>
          <w:ilvl w:val="0"/>
          <w:numId w:val="21"/>
        </w:numPr>
        <w:spacing w:after="65" w:line="259" w:lineRule="auto"/>
        <w:ind w:right="0"/>
        <w:rPr>
          <w:rFonts w:ascii="Corbel" w:hAnsi="Corbel"/>
          <w:sz w:val="24"/>
        </w:rPr>
      </w:pPr>
      <w:r w:rsidRPr="00994690">
        <w:rPr>
          <w:rFonts w:ascii="Corbel" w:hAnsi="Corbel"/>
          <w:sz w:val="24"/>
        </w:rPr>
        <w:t>A complete set of bidding documents in English may be collected from the African wildlife foundation AWF office for free</w:t>
      </w:r>
      <w:r w:rsidR="00361975" w:rsidRPr="00994690">
        <w:rPr>
          <w:rFonts w:ascii="Corbel" w:hAnsi="Corbel"/>
          <w:sz w:val="24"/>
        </w:rPr>
        <w:t xml:space="preserve"> or download</w:t>
      </w:r>
      <w:r w:rsidR="00592DD6" w:rsidRPr="00994690">
        <w:rPr>
          <w:rFonts w:ascii="Corbel" w:hAnsi="Corbel"/>
          <w:sz w:val="24"/>
        </w:rPr>
        <w:t xml:space="preserve"> on </w:t>
      </w:r>
      <w:proofErr w:type="spellStart"/>
      <w:r w:rsidR="00592DD6" w:rsidRPr="00994690">
        <w:rPr>
          <w:rFonts w:ascii="Corbel" w:hAnsi="Corbel"/>
          <w:sz w:val="24"/>
        </w:rPr>
        <w:t>xxxxxxxxxxxxxxxxxx</w:t>
      </w:r>
      <w:proofErr w:type="spellEnd"/>
    </w:p>
    <w:p w14:paraId="3B5B2B23" w14:textId="77777777" w:rsidR="00D62B74" w:rsidRPr="00994690" w:rsidRDefault="00D62B74" w:rsidP="000C643C">
      <w:pPr>
        <w:pStyle w:val="ListParagraph"/>
        <w:numPr>
          <w:ilvl w:val="0"/>
          <w:numId w:val="21"/>
        </w:numPr>
        <w:spacing w:after="65" w:line="259" w:lineRule="auto"/>
        <w:ind w:right="0"/>
        <w:rPr>
          <w:rFonts w:ascii="Corbel" w:hAnsi="Corbel"/>
          <w:sz w:val="24"/>
        </w:rPr>
      </w:pPr>
      <w:r w:rsidRPr="00994690">
        <w:rPr>
          <w:rFonts w:ascii="Corbel" w:hAnsi="Corbel"/>
          <w:sz w:val="24"/>
        </w:rPr>
        <w:t>The AWF reserves the right to accept or reject all or part of the bid.</w:t>
      </w:r>
    </w:p>
    <w:p w14:paraId="3392ACFD" w14:textId="77777777" w:rsidR="00D62B74" w:rsidRPr="00994690" w:rsidRDefault="00D62B74" w:rsidP="00D62B74">
      <w:pPr>
        <w:spacing w:line="360" w:lineRule="auto"/>
        <w:ind w:left="900"/>
        <w:rPr>
          <w:lang w:eastAsia="fr-FR"/>
        </w:rPr>
      </w:pPr>
      <w:r w:rsidRPr="00994690">
        <w:rPr>
          <w:b/>
          <w:bCs/>
          <w:lang w:eastAsia="fr-FR"/>
        </w:rPr>
        <w:tab/>
      </w:r>
      <w:r w:rsidRPr="00994690">
        <w:rPr>
          <w:b/>
          <w:bCs/>
          <w:lang w:eastAsia="fr-FR"/>
        </w:rPr>
        <w:tab/>
        <w:t xml:space="preserve">African Wildlife foundation (AWF) </w:t>
      </w:r>
    </w:p>
    <w:p w14:paraId="1D03467F" w14:textId="77777777" w:rsidR="00D62B74" w:rsidRPr="00994690" w:rsidRDefault="00D62B74" w:rsidP="00D62B74">
      <w:pPr>
        <w:spacing w:line="360" w:lineRule="auto"/>
        <w:rPr>
          <w:b/>
          <w:bCs/>
          <w:lang w:eastAsia="fr-FR"/>
        </w:rPr>
      </w:pPr>
      <w:r w:rsidRPr="00994690">
        <w:rPr>
          <w:b/>
          <w:bCs/>
          <w:lang w:eastAsia="fr-FR"/>
        </w:rPr>
        <w:t xml:space="preserve"> </w:t>
      </w:r>
      <w:r w:rsidRPr="00994690">
        <w:rPr>
          <w:b/>
          <w:bCs/>
          <w:lang w:eastAsia="fr-FR"/>
        </w:rPr>
        <w:tab/>
      </w:r>
      <w:r w:rsidRPr="00994690">
        <w:rPr>
          <w:b/>
          <w:bCs/>
          <w:lang w:eastAsia="fr-FR"/>
        </w:rPr>
        <w:tab/>
        <w:t>Phone: +251918166764/ +251911567467/+251911060765</w:t>
      </w:r>
    </w:p>
    <w:p w14:paraId="21B42EC9" w14:textId="77777777" w:rsidR="00D62B74" w:rsidRPr="00994690" w:rsidRDefault="00D62B74" w:rsidP="00D62B74">
      <w:pPr>
        <w:spacing w:line="360" w:lineRule="auto"/>
        <w:rPr>
          <w:b/>
          <w:bCs/>
          <w:lang w:eastAsia="fr-FR"/>
        </w:rPr>
      </w:pPr>
      <w:r w:rsidRPr="00994690">
        <w:rPr>
          <w:b/>
          <w:bCs/>
          <w:lang w:eastAsia="fr-FR"/>
        </w:rPr>
        <w:tab/>
      </w:r>
      <w:r w:rsidRPr="00994690">
        <w:rPr>
          <w:b/>
          <w:bCs/>
          <w:lang w:eastAsia="fr-FR"/>
        </w:rPr>
        <w:tab/>
      </w:r>
      <w:r w:rsidRPr="00994690">
        <w:rPr>
          <w:b/>
          <w:bCs/>
          <w:lang w:eastAsia="fr-FR"/>
        </w:rPr>
        <w:tab/>
        <w:t>Debark</w:t>
      </w:r>
    </w:p>
    <w:p w14:paraId="187394C9" w14:textId="77777777" w:rsidR="00D62B74" w:rsidRPr="00994690" w:rsidRDefault="00D62B74" w:rsidP="00D62B74">
      <w:pPr>
        <w:pStyle w:val="ListParagraph"/>
        <w:numPr>
          <w:ilvl w:val="0"/>
          <w:numId w:val="20"/>
        </w:numPr>
        <w:rPr>
          <w:rFonts w:ascii="Corbel" w:hAnsi="Corbel"/>
          <w:sz w:val="24"/>
        </w:rPr>
      </w:pPr>
      <w:r w:rsidRPr="00994690">
        <w:rPr>
          <w:rFonts w:ascii="Corbel" w:hAnsi="Corbel"/>
          <w:sz w:val="24"/>
        </w:rPr>
        <w:t xml:space="preserve">Bidders shall send their contacts and address </w:t>
      </w:r>
      <w:bookmarkStart w:id="3" w:name="_Hlk43730361"/>
      <w:r w:rsidRPr="00994690">
        <w:rPr>
          <w:rFonts w:ascii="Corbel" w:hAnsi="Corbel"/>
          <w:sz w:val="24"/>
        </w:rPr>
        <w:t xml:space="preserve">through </w:t>
      </w:r>
      <w:bookmarkStart w:id="4" w:name="_Hlk43712986"/>
      <w:r w:rsidRPr="00994690">
        <w:rPr>
          <w:rFonts w:ascii="Corbel" w:hAnsi="Corbel"/>
          <w:sz w:val="24"/>
        </w:rPr>
        <w:t xml:space="preserve">the email address: </w:t>
      </w:r>
      <w:hyperlink r:id="rId17" w:history="1">
        <w:r w:rsidRPr="00994690">
          <w:rPr>
            <w:rStyle w:val="Hyperlink"/>
            <w:rFonts w:ascii="Corbel" w:hAnsi="Corbel"/>
            <w:sz w:val="24"/>
          </w:rPr>
          <w:t>BMay@awf.org</w:t>
        </w:r>
      </w:hyperlink>
      <w:r w:rsidRPr="00994690">
        <w:rPr>
          <w:rFonts w:ascii="Corbel" w:hAnsi="Corbel"/>
          <w:sz w:val="24"/>
        </w:rPr>
        <w:t xml:space="preserve"> with a copy to Simien</w:t>
      </w:r>
      <w:hyperlink r:id="rId18" w:history="1">
        <w:r w:rsidRPr="00994690">
          <w:rPr>
            <w:rStyle w:val="Hyperlink"/>
            <w:rFonts w:ascii="Corbel" w:hAnsi="Corbel"/>
            <w:sz w:val="24"/>
          </w:rPr>
          <w:t>procurement@awf.org</w:t>
        </w:r>
      </w:hyperlink>
      <w:r w:rsidRPr="00994690">
        <w:rPr>
          <w:rFonts w:ascii="Corbel" w:hAnsi="Corbel"/>
          <w:color w:val="4472C4" w:themeColor="accent1"/>
          <w:sz w:val="24"/>
          <w:u w:val="single"/>
        </w:rPr>
        <w:t xml:space="preserve"> </w:t>
      </w:r>
      <w:r w:rsidRPr="00994690">
        <w:rPr>
          <w:rFonts w:ascii="Corbel" w:hAnsi="Corbel"/>
          <w:sz w:val="24"/>
        </w:rPr>
        <w:t xml:space="preserve">and </w:t>
      </w:r>
      <w:r w:rsidRPr="00994690">
        <w:rPr>
          <w:rFonts w:ascii="Corbel" w:hAnsi="Corbel"/>
          <w:color w:val="4472C4" w:themeColor="accent1"/>
          <w:sz w:val="24"/>
          <w:u w:val="single"/>
        </w:rPr>
        <w:t>Tkassa@awf.org</w:t>
      </w:r>
      <w:bookmarkEnd w:id="4"/>
      <w:r w:rsidRPr="00994690">
        <w:rPr>
          <w:rFonts w:ascii="Corbel" w:hAnsi="Corbel"/>
          <w:sz w:val="24"/>
        </w:rPr>
        <w:t xml:space="preserve"> before bid closing date for records.  </w:t>
      </w:r>
    </w:p>
    <w:bookmarkEnd w:id="3"/>
    <w:p w14:paraId="53DC5988" w14:textId="4763A513" w:rsidR="00D62B74" w:rsidRPr="00994690" w:rsidRDefault="00D62B74">
      <w:pPr>
        <w:ind w:left="-5" w:right="4"/>
        <w:rPr>
          <w:rFonts w:ascii="Corbel" w:hAnsi="Corbel"/>
          <w:sz w:val="24"/>
        </w:rPr>
      </w:pPr>
    </w:p>
    <w:p w14:paraId="6B77AF97" w14:textId="73C4E3F6" w:rsidR="00D26A01" w:rsidRPr="00994690" w:rsidRDefault="00EC18A4" w:rsidP="00334B0F">
      <w:pPr>
        <w:pStyle w:val="Heading1"/>
        <w:rPr>
          <w:rFonts w:ascii="Corbel" w:hAnsi="Corbel"/>
          <w:sz w:val="24"/>
        </w:rPr>
      </w:pPr>
      <w:r w:rsidRPr="00994690">
        <w:rPr>
          <w:rFonts w:ascii="Corbel" w:hAnsi="Corbel"/>
          <w:sz w:val="24"/>
        </w:rPr>
        <w:t xml:space="preserve">WITHDRAWAL, SUBSTITUTION, AND MODIFICATION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699815DC" w14:textId="383CFE5F" w:rsidR="00D26A01" w:rsidRPr="00994690" w:rsidRDefault="00EC18A4" w:rsidP="00DF6C11">
      <w:pPr>
        <w:spacing w:after="65" w:line="259" w:lineRule="auto"/>
        <w:ind w:left="0" w:right="0" w:firstLine="0"/>
        <w:rPr>
          <w:rFonts w:ascii="Corbel" w:hAnsi="Corbel"/>
          <w:sz w:val="24"/>
        </w:rPr>
      </w:pPr>
      <w:r w:rsidRPr="00994690">
        <w:rPr>
          <w:rFonts w:ascii="Corbel" w:hAnsi="Corbel"/>
          <w:sz w:val="24"/>
        </w:rPr>
        <w:t xml:space="preserve"> Prior to the Deadline for </w:t>
      </w:r>
      <w:r w:rsidR="006F2834" w:rsidRPr="00994690">
        <w:rPr>
          <w:rFonts w:ascii="Corbel" w:hAnsi="Corbel"/>
          <w:sz w:val="24"/>
        </w:rPr>
        <w:t>Bid</w:t>
      </w:r>
      <w:r w:rsidR="00286D6B" w:rsidRPr="00994690">
        <w:rPr>
          <w:rFonts w:ascii="Corbel" w:hAnsi="Corbel"/>
          <w:sz w:val="24"/>
        </w:rPr>
        <w:t xml:space="preserve"> </w:t>
      </w:r>
      <w:r w:rsidRPr="00994690">
        <w:rPr>
          <w:rFonts w:ascii="Corbel" w:hAnsi="Corbel"/>
          <w:sz w:val="24"/>
        </w:rPr>
        <w:t xml:space="preserve">Submission, </w:t>
      </w:r>
      <w:r w:rsidR="006F2834" w:rsidRPr="00994690">
        <w:rPr>
          <w:rFonts w:ascii="Corbel" w:hAnsi="Corbel"/>
          <w:sz w:val="24"/>
        </w:rPr>
        <w:t>A bidder</w:t>
      </w:r>
      <w:r w:rsidRPr="00994690">
        <w:rPr>
          <w:rFonts w:ascii="Corbel" w:hAnsi="Corbel"/>
          <w:sz w:val="24"/>
        </w:rPr>
        <w:t xml:space="preserve"> may withdraw, substitute, or modify its submitted Bid. However, after the Deadline for </w:t>
      </w:r>
      <w:r w:rsidR="006F2834" w:rsidRPr="00994690">
        <w:rPr>
          <w:rFonts w:ascii="Corbel" w:hAnsi="Corbel"/>
          <w:sz w:val="24"/>
        </w:rPr>
        <w:t>Bid</w:t>
      </w:r>
      <w:r w:rsidR="00286D6B" w:rsidRPr="00994690">
        <w:rPr>
          <w:rFonts w:ascii="Corbel" w:hAnsi="Corbel"/>
          <w:sz w:val="24"/>
        </w:rPr>
        <w:t xml:space="preserve"> </w:t>
      </w:r>
      <w:r w:rsidRPr="00994690">
        <w:rPr>
          <w:rFonts w:ascii="Corbel" w:hAnsi="Corbel"/>
          <w:sz w:val="24"/>
        </w:rPr>
        <w:t xml:space="preserve">Submission, the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shall remain valid and open for acceptance by</w:t>
      </w:r>
      <w:r w:rsidR="003D0FDF" w:rsidRPr="00994690">
        <w:rPr>
          <w:rFonts w:ascii="Corbel" w:hAnsi="Corbel"/>
          <w:sz w:val="24"/>
        </w:rPr>
        <w:t xml:space="preserve"> AWF </w:t>
      </w:r>
      <w:r w:rsidRPr="00994690">
        <w:rPr>
          <w:rFonts w:ascii="Corbel" w:hAnsi="Corbel"/>
          <w:sz w:val="24"/>
        </w:rPr>
        <w:t>for the entire</w:t>
      </w:r>
      <w:r w:rsidRPr="00994690">
        <w:rPr>
          <w:rFonts w:ascii="Corbel" w:hAnsi="Corbel"/>
          <w:color w:val="548DD4"/>
          <w:sz w:val="24"/>
        </w:rPr>
        <w:t xml:space="preserve"> </w:t>
      </w:r>
      <w:r w:rsidR="006F2834" w:rsidRPr="00994690">
        <w:rPr>
          <w:rFonts w:ascii="Corbel" w:hAnsi="Corbel"/>
          <w:sz w:val="24"/>
        </w:rPr>
        <w:t>Bid</w:t>
      </w:r>
      <w:r w:rsidR="00286D6B" w:rsidRPr="00994690">
        <w:rPr>
          <w:rFonts w:ascii="Corbel" w:hAnsi="Corbel"/>
          <w:sz w:val="24"/>
        </w:rPr>
        <w:t xml:space="preserve"> </w:t>
      </w:r>
      <w:r w:rsidRPr="00994690">
        <w:rPr>
          <w:rFonts w:ascii="Corbel" w:hAnsi="Corbel"/>
          <w:sz w:val="24"/>
        </w:rPr>
        <w:t xml:space="preserve">Validity Period, as may be extended. </w:t>
      </w:r>
    </w:p>
    <w:p w14:paraId="0A8B893E" w14:textId="14DA5B20" w:rsidR="00D26A01" w:rsidRPr="00994690" w:rsidRDefault="00EC18A4" w:rsidP="00334B0F">
      <w:pPr>
        <w:pStyle w:val="Heading1"/>
        <w:rPr>
          <w:rFonts w:ascii="Corbel" w:hAnsi="Corbel"/>
          <w:sz w:val="24"/>
        </w:rPr>
      </w:pPr>
      <w:r w:rsidRPr="00994690">
        <w:rPr>
          <w:rFonts w:ascii="Corbel" w:hAnsi="Corbel"/>
          <w:sz w:val="24"/>
        </w:rPr>
        <w:t xml:space="preserve">OPENING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261CCDB7" w14:textId="3C20F459" w:rsidR="00D26A01" w:rsidRPr="00994690" w:rsidRDefault="00F50B4C" w:rsidP="00CA0437">
      <w:pPr>
        <w:spacing w:after="62" w:line="259" w:lineRule="auto"/>
        <w:ind w:left="0" w:right="0" w:firstLine="0"/>
        <w:jc w:val="left"/>
        <w:rPr>
          <w:rFonts w:ascii="Corbel" w:hAnsi="Corbel"/>
          <w:b/>
          <w:sz w:val="24"/>
        </w:rPr>
      </w:pPr>
      <w:r w:rsidRPr="00994690">
        <w:rPr>
          <w:rFonts w:ascii="Corbel" w:hAnsi="Corbel"/>
          <w:sz w:val="24"/>
        </w:rPr>
        <w:t xml:space="preserve">In the case of an </w:t>
      </w:r>
      <w:r w:rsidR="006F2834" w:rsidRPr="00994690">
        <w:rPr>
          <w:rFonts w:ascii="Corbel" w:hAnsi="Corbel"/>
          <w:sz w:val="24"/>
        </w:rPr>
        <w:t>RFQ</w:t>
      </w:r>
      <w:r w:rsidRPr="00994690">
        <w:rPr>
          <w:rFonts w:ascii="Corbel" w:hAnsi="Corbel"/>
          <w:sz w:val="24"/>
        </w:rPr>
        <w:t xml:space="preserve">,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will be opened by a</w:t>
      </w:r>
      <w:r w:rsidR="009F1719" w:rsidRPr="00994690">
        <w:rPr>
          <w:rFonts w:ascii="Corbel" w:hAnsi="Corbel"/>
          <w:sz w:val="24"/>
        </w:rPr>
        <w:t>n</w:t>
      </w:r>
      <w:r w:rsidR="00CF32A4" w:rsidRPr="00994690">
        <w:rPr>
          <w:rFonts w:ascii="Corbel" w:hAnsi="Corbel"/>
          <w:sz w:val="24"/>
        </w:rPr>
        <w:t xml:space="preserve"> AWF</w:t>
      </w:r>
      <w:r w:rsidR="00EC18A4" w:rsidRPr="00994690">
        <w:rPr>
          <w:rFonts w:ascii="Corbel" w:hAnsi="Corbel"/>
          <w:sz w:val="24"/>
        </w:rPr>
        <w:t xml:space="preserve"> </w:t>
      </w:r>
      <w:r w:rsidR="006F2834" w:rsidRPr="00994690">
        <w:rPr>
          <w:rFonts w:ascii="Corbel" w:hAnsi="Corbel"/>
          <w:sz w:val="24"/>
        </w:rPr>
        <w:t>Bid</w:t>
      </w:r>
      <w:r w:rsidR="00286D6B" w:rsidRPr="00994690">
        <w:rPr>
          <w:rFonts w:ascii="Corbel" w:hAnsi="Corbel"/>
          <w:sz w:val="24"/>
        </w:rPr>
        <w:t xml:space="preserve"> </w:t>
      </w:r>
      <w:r w:rsidR="00EC18A4" w:rsidRPr="00994690">
        <w:rPr>
          <w:rFonts w:ascii="Corbel" w:hAnsi="Corbel"/>
          <w:sz w:val="24"/>
        </w:rPr>
        <w:t xml:space="preserve">opening panel consisting of at least two personnel. </w:t>
      </w:r>
      <w:r w:rsidR="009E1695" w:rsidRPr="00994690">
        <w:rPr>
          <w:rFonts w:ascii="Corbel" w:hAnsi="Corbel"/>
          <w:sz w:val="24"/>
        </w:rPr>
        <w:t>Bidders</w:t>
      </w:r>
      <w:r w:rsidR="00EC18A4" w:rsidRPr="00994690">
        <w:rPr>
          <w:rFonts w:ascii="Corbel" w:hAnsi="Corbel"/>
          <w:sz w:val="24"/>
        </w:rPr>
        <w:t xml:space="preserve"> may attend the opening of the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if stated in the</w:t>
      </w:r>
      <w:r w:rsidR="00EC18A4" w:rsidRPr="00994690">
        <w:rPr>
          <w:rFonts w:ascii="Corbel" w:hAnsi="Corbel"/>
          <w:b/>
          <w:sz w:val="24"/>
        </w:rPr>
        <w:t xml:space="preserve"> Tender Particulars </w:t>
      </w:r>
      <w:r w:rsidR="00EC18A4" w:rsidRPr="00994690">
        <w:rPr>
          <w:rFonts w:ascii="Corbel" w:hAnsi="Corbel"/>
          <w:sz w:val="24"/>
        </w:rPr>
        <w:t>section.</w:t>
      </w:r>
      <w:r w:rsidR="00EC18A4" w:rsidRPr="00994690">
        <w:rPr>
          <w:rFonts w:ascii="Corbel" w:hAnsi="Corbel"/>
          <w:b/>
          <w:sz w:val="24"/>
        </w:rPr>
        <w:t xml:space="preserve"> </w:t>
      </w:r>
    </w:p>
    <w:p w14:paraId="1E1E0AAB" w14:textId="6BB07436" w:rsidR="006F781A" w:rsidRPr="00994690" w:rsidRDefault="006F781A" w:rsidP="00CA0437">
      <w:pPr>
        <w:spacing w:after="62" w:line="259" w:lineRule="auto"/>
        <w:ind w:left="0" w:right="0" w:firstLine="0"/>
        <w:jc w:val="left"/>
        <w:rPr>
          <w:rFonts w:ascii="Corbel" w:hAnsi="Corbel"/>
          <w:sz w:val="24"/>
        </w:rPr>
      </w:pPr>
      <w:r w:rsidRPr="00994690">
        <w:rPr>
          <w:rFonts w:ascii="Corbel" w:hAnsi="Corbel"/>
          <w:sz w:val="24"/>
        </w:rPr>
        <w:t xml:space="preserve">Financial </w:t>
      </w:r>
      <w:r w:rsidR="006F2834" w:rsidRPr="00994690">
        <w:rPr>
          <w:rFonts w:ascii="Corbel" w:hAnsi="Corbel"/>
          <w:sz w:val="24"/>
        </w:rPr>
        <w:t>Bid</w:t>
      </w:r>
      <w:r w:rsidRPr="00994690">
        <w:rPr>
          <w:rFonts w:ascii="Corbel" w:hAnsi="Corbel"/>
          <w:sz w:val="24"/>
        </w:rPr>
        <w:t xml:space="preserve">s will be opened only for </w:t>
      </w:r>
      <w:r w:rsidR="006F2834" w:rsidRPr="00994690">
        <w:rPr>
          <w:rFonts w:ascii="Corbel" w:hAnsi="Corbel"/>
          <w:sz w:val="24"/>
        </w:rPr>
        <w:t>Bid</w:t>
      </w:r>
      <w:r w:rsidRPr="00994690">
        <w:rPr>
          <w:rFonts w:ascii="Corbel" w:hAnsi="Corbel"/>
          <w:sz w:val="24"/>
        </w:rPr>
        <w:t xml:space="preserve">s that achieve the minimum technical threshold according to Article 30, Evaluation of </w:t>
      </w:r>
      <w:r w:rsidR="006F2834" w:rsidRPr="00994690">
        <w:rPr>
          <w:rFonts w:ascii="Corbel" w:hAnsi="Corbel"/>
          <w:sz w:val="24"/>
        </w:rPr>
        <w:t>Bid</w:t>
      </w:r>
      <w:r w:rsidRPr="00994690">
        <w:rPr>
          <w:rFonts w:ascii="Corbel" w:hAnsi="Corbel"/>
          <w:sz w:val="24"/>
        </w:rPr>
        <w:t>s.</w:t>
      </w:r>
    </w:p>
    <w:p w14:paraId="6B671C92" w14:textId="50B853E1" w:rsidR="0067267E" w:rsidRPr="00994690" w:rsidRDefault="0067267E" w:rsidP="00CA0437">
      <w:pPr>
        <w:spacing w:after="62" w:line="259" w:lineRule="auto"/>
        <w:ind w:left="0" w:right="0" w:firstLine="0"/>
        <w:jc w:val="left"/>
        <w:rPr>
          <w:rFonts w:ascii="Corbel" w:hAnsi="Corbel"/>
          <w:sz w:val="24"/>
        </w:rPr>
      </w:pPr>
      <w:r w:rsidRPr="00994690">
        <w:rPr>
          <w:rFonts w:ascii="Corbel" w:hAnsi="Corbel"/>
          <w:sz w:val="24"/>
        </w:rPr>
        <w:t>Bids shall be opened</w:t>
      </w:r>
      <w:r w:rsidR="00D6024B" w:rsidRPr="00994690">
        <w:rPr>
          <w:rFonts w:ascii="Corbel" w:hAnsi="Corbel"/>
          <w:sz w:val="24"/>
        </w:rPr>
        <w:t xml:space="preserve"> on </w:t>
      </w:r>
      <w:r w:rsidR="00884D17" w:rsidRPr="00994690">
        <w:rPr>
          <w:rFonts w:ascii="Corbel" w:hAnsi="Corbel"/>
          <w:sz w:val="24"/>
        </w:rPr>
        <w:t>April 22</w:t>
      </w:r>
      <w:r w:rsidR="00D6024B" w:rsidRPr="00994690">
        <w:rPr>
          <w:rFonts w:ascii="Corbel" w:hAnsi="Corbel"/>
          <w:sz w:val="24"/>
        </w:rPr>
        <w:t>, 2024</w:t>
      </w:r>
      <w:r w:rsidRPr="00994690">
        <w:rPr>
          <w:rFonts w:ascii="Corbel" w:hAnsi="Corbel"/>
          <w:sz w:val="24"/>
        </w:rPr>
        <w:t xml:space="preserve"> at 9:30 </w:t>
      </w:r>
      <w:r w:rsidR="004769A9" w:rsidRPr="00994690">
        <w:rPr>
          <w:rFonts w:ascii="Corbel" w:hAnsi="Corbel"/>
          <w:sz w:val="24"/>
        </w:rPr>
        <w:t xml:space="preserve">am </w:t>
      </w:r>
      <w:r w:rsidRPr="00994690">
        <w:rPr>
          <w:rFonts w:ascii="Corbel" w:hAnsi="Corbel"/>
          <w:sz w:val="24"/>
        </w:rPr>
        <w:t>in the presence of interested bidders or their legal representatives who wish to attend.</w:t>
      </w:r>
    </w:p>
    <w:p w14:paraId="3A0CB62E" w14:textId="2B143158" w:rsidR="00D26A01" w:rsidRPr="00994690" w:rsidRDefault="00EC18A4" w:rsidP="00334B0F">
      <w:pPr>
        <w:pStyle w:val="Heading1"/>
        <w:rPr>
          <w:rFonts w:ascii="Corbel" w:hAnsi="Corbel"/>
          <w:sz w:val="24"/>
        </w:rPr>
      </w:pPr>
      <w:r w:rsidRPr="00994690">
        <w:rPr>
          <w:rFonts w:ascii="Corbel" w:hAnsi="Corbel"/>
          <w:sz w:val="24"/>
        </w:rPr>
        <w:t xml:space="preserve">CLARIFICATION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14B5CE3E" w14:textId="1A2CBE51" w:rsidR="00D26A01" w:rsidRPr="00994690" w:rsidRDefault="00CF32A4">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may request clarification or further information in writing from the </w:t>
      </w:r>
      <w:r w:rsidR="009E1695" w:rsidRPr="00994690">
        <w:rPr>
          <w:rFonts w:ascii="Corbel" w:hAnsi="Corbel"/>
          <w:sz w:val="24"/>
        </w:rPr>
        <w:t>Bidders</w:t>
      </w:r>
      <w:r w:rsidR="00EC18A4" w:rsidRPr="00994690">
        <w:rPr>
          <w:rFonts w:ascii="Corbel" w:hAnsi="Corbel"/>
          <w:sz w:val="24"/>
        </w:rPr>
        <w:t xml:space="preserve"> at any time during the evaluation process. The </w:t>
      </w:r>
      <w:r w:rsidR="009E1695" w:rsidRPr="00994690">
        <w:rPr>
          <w:rFonts w:ascii="Corbel" w:hAnsi="Corbel"/>
          <w:sz w:val="24"/>
        </w:rPr>
        <w:t>Bidders</w:t>
      </w:r>
      <w:r w:rsidR="00EC18A4" w:rsidRPr="00994690">
        <w:rPr>
          <w:rFonts w:ascii="Corbel" w:hAnsi="Corbel"/>
          <w:sz w:val="24"/>
        </w:rPr>
        <w:t>’ responses shall not contain any changes regarding the substance or price of the bid, except to confirm the correction of arithmetic errors discovered by</w:t>
      </w:r>
      <w:r w:rsidRPr="00994690">
        <w:rPr>
          <w:rFonts w:ascii="Corbel" w:hAnsi="Corbel"/>
          <w:sz w:val="24"/>
        </w:rPr>
        <w:t xml:space="preserve"> AWF </w:t>
      </w:r>
      <w:r w:rsidR="00EC18A4" w:rsidRPr="00994690">
        <w:rPr>
          <w:rFonts w:ascii="Corbel" w:hAnsi="Corbel"/>
          <w:sz w:val="24"/>
        </w:rPr>
        <w:t xml:space="preserve">in the Evaluation of the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in accordance with Instructions to </w:t>
      </w:r>
      <w:r w:rsidR="009E1695" w:rsidRPr="00994690">
        <w:rPr>
          <w:rFonts w:ascii="Corbel" w:hAnsi="Corbel"/>
          <w:sz w:val="24"/>
        </w:rPr>
        <w:t>Bidders</w:t>
      </w:r>
      <w:r w:rsidR="00EC18A4" w:rsidRPr="00994690">
        <w:rPr>
          <w:rFonts w:ascii="Corbel" w:hAnsi="Corbel"/>
          <w:sz w:val="24"/>
        </w:rPr>
        <w:t xml:space="preserve"> Article </w:t>
      </w:r>
      <w:r w:rsidR="006F781A" w:rsidRPr="00994690">
        <w:rPr>
          <w:rFonts w:ascii="Corbel" w:hAnsi="Corbel"/>
          <w:sz w:val="24"/>
        </w:rPr>
        <w:t>28</w:t>
      </w:r>
      <w:r w:rsidR="00EC18A4" w:rsidRPr="00994690">
        <w:rPr>
          <w:rFonts w:ascii="Corbel" w:hAnsi="Corbel"/>
          <w:sz w:val="24"/>
        </w:rPr>
        <w:t xml:space="preserve">. </w:t>
      </w:r>
    </w:p>
    <w:p w14:paraId="1DB5D799" w14:textId="4766995E" w:rsidR="00D26A01" w:rsidRPr="00994690" w:rsidRDefault="00CF32A4">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may use such information in interpreting and evaluating the relevant </w:t>
      </w:r>
      <w:r w:rsidR="006F2834" w:rsidRPr="00994690">
        <w:rPr>
          <w:rFonts w:ascii="Corbel" w:hAnsi="Corbel"/>
          <w:sz w:val="24"/>
        </w:rPr>
        <w:t>Bid</w:t>
      </w:r>
      <w:r w:rsidR="006F781A" w:rsidRPr="00994690">
        <w:rPr>
          <w:rFonts w:ascii="Corbel" w:hAnsi="Corbel"/>
          <w:sz w:val="24"/>
        </w:rPr>
        <w:t xml:space="preserve"> </w:t>
      </w:r>
      <w:r w:rsidR="00EC18A4" w:rsidRPr="00994690">
        <w:rPr>
          <w:rFonts w:ascii="Corbel" w:hAnsi="Corbel"/>
          <w:sz w:val="24"/>
        </w:rPr>
        <w:t xml:space="preserve">but is under no obligation to take it into account. </w:t>
      </w:r>
    </w:p>
    <w:p w14:paraId="4616867C" w14:textId="77777777" w:rsidR="006249A3" w:rsidRPr="00994690" w:rsidRDefault="006249A3">
      <w:pPr>
        <w:ind w:left="-5" w:right="4"/>
        <w:rPr>
          <w:rFonts w:ascii="Corbel" w:hAnsi="Corbel"/>
          <w:sz w:val="24"/>
        </w:rPr>
      </w:pPr>
    </w:p>
    <w:p w14:paraId="641CCF76" w14:textId="39FCC29F" w:rsidR="00D26A01" w:rsidRPr="00994690" w:rsidRDefault="00EC18A4" w:rsidP="00334B0F">
      <w:pPr>
        <w:pStyle w:val="Heading1"/>
        <w:rPr>
          <w:rFonts w:ascii="Corbel" w:hAnsi="Corbel"/>
          <w:sz w:val="24"/>
        </w:rPr>
      </w:pPr>
      <w:r w:rsidRPr="00994690">
        <w:rPr>
          <w:rFonts w:ascii="Corbel" w:hAnsi="Corbel"/>
          <w:sz w:val="24"/>
        </w:rPr>
        <w:t xml:space="preserve">COMPLIANCE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404FDBA0" w14:textId="49B931C8" w:rsidR="00D26A01" w:rsidRPr="00994690" w:rsidRDefault="00CF32A4">
      <w:pPr>
        <w:ind w:left="-5" w:right="4"/>
        <w:rPr>
          <w:rFonts w:ascii="Corbel" w:hAnsi="Corbel"/>
          <w:sz w:val="24"/>
        </w:rPr>
      </w:pPr>
      <w:r w:rsidRPr="00994690">
        <w:rPr>
          <w:rFonts w:ascii="Corbel" w:hAnsi="Corbel"/>
          <w:sz w:val="24"/>
        </w:rPr>
        <w:t>AWF’</w:t>
      </w:r>
      <w:r w:rsidR="00EC18A4" w:rsidRPr="00994690">
        <w:rPr>
          <w:rFonts w:ascii="Corbel" w:hAnsi="Corbel"/>
          <w:sz w:val="24"/>
        </w:rPr>
        <w:t xml:space="preserve">s determination of a bid’s compliance is to be based on the contents of the </w:t>
      </w:r>
      <w:r w:rsidR="006F2834" w:rsidRPr="00994690">
        <w:rPr>
          <w:rFonts w:ascii="Corbel" w:hAnsi="Corbel"/>
          <w:sz w:val="24"/>
        </w:rPr>
        <w:t>Bid</w:t>
      </w:r>
      <w:r w:rsidR="00373E8F" w:rsidRPr="00994690">
        <w:rPr>
          <w:rFonts w:ascii="Corbel" w:hAnsi="Corbel"/>
          <w:sz w:val="24"/>
        </w:rPr>
        <w:t xml:space="preserve"> </w:t>
      </w:r>
      <w:r w:rsidR="00EC18A4" w:rsidRPr="00994690">
        <w:rPr>
          <w:rFonts w:ascii="Corbel" w:hAnsi="Corbel"/>
          <w:sz w:val="24"/>
        </w:rPr>
        <w:t xml:space="preserve">itself.  </w:t>
      </w:r>
    </w:p>
    <w:p w14:paraId="52A96955" w14:textId="736DF29C" w:rsidR="00D26A01" w:rsidRPr="00994690" w:rsidRDefault="00EC18A4">
      <w:pPr>
        <w:ind w:left="-5" w:right="4"/>
        <w:rPr>
          <w:rFonts w:ascii="Corbel" w:hAnsi="Corbel"/>
          <w:sz w:val="24"/>
        </w:rPr>
      </w:pPr>
      <w:r w:rsidRPr="00994690">
        <w:rPr>
          <w:rFonts w:ascii="Corbel" w:hAnsi="Corbel"/>
          <w:sz w:val="24"/>
        </w:rPr>
        <w:lastRenderedPageBreak/>
        <w:t xml:space="preserve">A substantially compliant </w:t>
      </w:r>
      <w:r w:rsidR="006F2834" w:rsidRPr="00994690">
        <w:rPr>
          <w:rFonts w:ascii="Corbel" w:hAnsi="Corbel"/>
          <w:sz w:val="24"/>
        </w:rPr>
        <w:t>Bid</w:t>
      </w:r>
      <w:r w:rsidR="00152C87" w:rsidRPr="00994690">
        <w:rPr>
          <w:rFonts w:ascii="Corbel" w:hAnsi="Corbel"/>
          <w:sz w:val="24"/>
        </w:rPr>
        <w:t xml:space="preserve"> </w:t>
      </w:r>
      <w:r w:rsidRPr="00994690">
        <w:rPr>
          <w:rFonts w:ascii="Corbel" w:hAnsi="Corbel"/>
          <w:sz w:val="24"/>
        </w:rPr>
        <w:t xml:space="preserve">is one that meets or exceeds the requirements under the Schedule of Requirements and the Evaluation Criteria of the </w:t>
      </w:r>
      <w:bookmarkStart w:id="5" w:name="_Hlk43713249"/>
      <w:r w:rsidR="006F2834" w:rsidRPr="00994690">
        <w:rPr>
          <w:rFonts w:ascii="Corbel" w:hAnsi="Corbel"/>
          <w:sz w:val="24"/>
        </w:rPr>
        <w:t>RFQ</w:t>
      </w:r>
      <w:r w:rsidRPr="00994690">
        <w:rPr>
          <w:rFonts w:ascii="Corbel" w:hAnsi="Corbel"/>
          <w:sz w:val="24"/>
        </w:rPr>
        <w:t xml:space="preserve"> </w:t>
      </w:r>
      <w:bookmarkEnd w:id="5"/>
      <w:r w:rsidRPr="00994690">
        <w:rPr>
          <w:rFonts w:ascii="Corbel" w:hAnsi="Corbel"/>
          <w:sz w:val="24"/>
        </w:rPr>
        <w:t xml:space="preserve">without material deviation, reservation, or omission. A material deviation, reservation, or omission is one that: </w:t>
      </w:r>
    </w:p>
    <w:p w14:paraId="483AC469" w14:textId="77777777" w:rsidR="00D26A01" w:rsidRPr="00994690" w:rsidRDefault="00EC18A4">
      <w:pPr>
        <w:numPr>
          <w:ilvl w:val="0"/>
          <w:numId w:val="9"/>
        </w:numPr>
        <w:spacing w:after="7"/>
        <w:ind w:right="4" w:hanging="360"/>
        <w:rPr>
          <w:rFonts w:ascii="Corbel" w:hAnsi="Corbel"/>
          <w:sz w:val="24"/>
        </w:rPr>
      </w:pPr>
      <w:r w:rsidRPr="00994690">
        <w:rPr>
          <w:rFonts w:ascii="Corbel" w:hAnsi="Corbel"/>
          <w:sz w:val="24"/>
        </w:rPr>
        <w:t xml:space="preserve">affects in any substantial way the scope, quality, or performance of the Goods and/or Services specified in the Schedule of Requirements; or </w:t>
      </w:r>
    </w:p>
    <w:p w14:paraId="118DC484" w14:textId="6C8EEA46" w:rsidR="00D26A01" w:rsidRPr="00994690" w:rsidRDefault="00EC18A4">
      <w:pPr>
        <w:numPr>
          <w:ilvl w:val="0"/>
          <w:numId w:val="9"/>
        </w:numPr>
        <w:ind w:right="4" w:hanging="360"/>
        <w:rPr>
          <w:rFonts w:ascii="Corbel" w:hAnsi="Corbel"/>
          <w:sz w:val="24"/>
        </w:rPr>
      </w:pPr>
      <w:r w:rsidRPr="00994690">
        <w:rPr>
          <w:rFonts w:ascii="Corbel" w:hAnsi="Corbel"/>
          <w:sz w:val="24"/>
        </w:rPr>
        <w:t>limits in any substantial way, inconsistent with the Bidding Documents,</w:t>
      </w:r>
      <w:r w:rsidR="00CF32A4" w:rsidRPr="00994690">
        <w:rPr>
          <w:rFonts w:ascii="Corbel" w:hAnsi="Corbel"/>
          <w:sz w:val="24"/>
        </w:rPr>
        <w:t xml:space="preserve"> AWF</w:t>
      </w:r>
      <w:r w:rsidRPr="00994690">
        <w:rPr>
          <w:rFonts w:ascii="Corbel" w:hAnsi="Corbel"/>
          <w:sz w:val="24"/>
        </w:rPr>
        <w:t>’</w:t>
      </w:r>
      <w:r w:rsidR="00CF32A4" w:rsidRPr="00994690">
        <w:rPr>
          <w:rFonts w:ascii="Corbel" w:hAnsi="Corbel"/>
          <w:sz w:val="24"/>
        </w:rPr>
        <w:t>s</w:t>
      </w:r>
      <w:r w:rsidRPr="00994690">
        <w:rPr>
          <w:rFonts w:ascii="Corbel" w:hAnsi="Corbel"/>
          <w:sz w:val="24"/>
        </w:rPr>
        <w:t xml:space="preserve"> rights or the </w:t>
      </w:r>
      <w:r w:rsidR="006F2834" w:rsidRPr="00994690">
        <w:rPr>
          <w:rFonts w:ascii="Corbel" w:hAnsi="Corbel"/>
          <w:sz w:val="24"/>
        </w:rPr>
        <w:t>Bidder</w:t>
      </w:r>
      <w:r w:rsidRPr="00994690">
        <w:rPr>
          <w:rFonts w:ascii="Corbel" w:hAnsi="Corbel"/>
          <w:sz w:val="24"/>
        </w:rPr>
        <w:t xml:space="preserve">’s obligations under the Contract; or </w:t>
      </w:r>
    </w:p>
    <w:p w14:paraId="06B8C3AA" w14:textId="4C305C91" w:rsidR="00D26A01" w:rsidRPr="00994690" w:rsidRDefault="00EC18A4">
      <w:pPr>
        <w:numPr>
          <w:ilvl w:val="0"/>
          <w:numId w:val="9"/>
        </w:numPr>
        <w:ind w:right="4" w:hanging="360"/>
        <w:rPr>
          <w:rFonts w:ascii="Corbel" w:hAnsi="Corbel"/>
          <w:sz w:val="24"/>
        </w:rPr>
      </w:pPr>
      <w:r w:rsidRPr="00994690">
        <w:rPr>
          <w:rFonts w:ascii="Corbel" w:hAnsi="Corbel"/>
          <w:sz w:val="24"/>
        </w:rPr>
        <w:t xml:space="preserve">if rectified would unfairly affect the competitive position of other </w:t>
      </w:r>
      <w:r w:rsidR="009E1695" w:rsidRPr="00994690">
        <w:rPr>
          <w:rFonts w:ascii="Corbel" w:hAnsi="Corbel"/>
          <w:sz w:val="24"/>
        </w:rPr>
        <w:t>Bidders</w:t>
      </w:r>
      <w:r w:rsidRPr="00994690">
        <w:rPr>
          <w:rFonts w:ascii="Corbel" w:hAnsi="Corbel"/>
          <w:sz w:val="24"/>
        </w:rPr>
        <w:t xml:space="preserve"> presenting substantially compliant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w:t>
      </w:r>
      <w:r w:rsidRPr="00994690">
        <w:rPr>
          <w:rFonts w:ascii="Corbel" w:hAnsi="Corbel"/>
          <w:b/>
          <w:sz w:val="24"/>
        </w:rPr>
        <w:t xml:space="preserve"> </w:t>
      </w:r>
    </w:p>
    <w:p w14:paraId="7936FDB6" w14:textId="4216D3E9" w:rsidR="00D26A01" w:rsidRPr="00994690" w:rsidRDefault="00EC18A4">
      <w:pPr>
        <w:ind w:left="-5" w:right="4"/>
        <w:rPr>
          <w:rFonts w:ascii="Corbel" w:hAnsi="Corbel"/>
          <w:sz w:val="24"/>
        </w:rPr>
      </w:pPr>
      <w:r w:rsidRPr="00994690">
        <w:rPr>
          <w:rFonts w:ascii="Corbel" w:hAnsi="Corbel"/>
          <w:sz w:val="24"/>
        </w:rPr>
        <w:t xml:space="preserve">If a </w:t>
      </w:r>
      <w:r w:rsidR="006F2834" w:rsidRPr="00994690">
        <w:rPr>
          <w:rFonts w:ascii="Corbel" w:hAnsi="Corbel"/>
          <w:sz w:val="24"/>
        </w:rPr>
        <w:t>Bid</w:t>
      </w:r>
      <w:r w:rsidR="00152C87" w:rsidRPr="00994690">
        <w:rPr>
          <w:rFonts w:ascii="Corbel" w:hAnsi="Corbel"/>
          <w:sz w:val="24"/>
        </w:rPr>
        <w:t xml:space="preserve"> </w:t>
      </w:r>
      <w:r w:rsidRPr="00994690">
        <w:rPr>
          <w:rFonts w:ascii="Corbel" w:hAnsi="Corbel"/>
          <w:sz w:val="24"/>
        </w:rPr>
        <w:t xml:space="preserve">is not substantially compliant to the Bidding Documents, it shall be rejected by </w:t>
      </w:r>
      <w:r w:rsidR="00CF32A4" w:rsidRPr="00994690">
        <w:rPr>
          <w:rFonts w:ascii="Corbel" w:hAnsi="Corbel"/>
          <w:sz w:val="24"/>
        </w:rPr>
        <w:t>AWF a</w:t>
      </w:r>
      <w:r w:rsidRPr="00994690">
        <w:rPr>
          <w:rFonts w:ascii="Corbel" w:hAnsi="Corbel"/>
          <w:sz w:val="24"/>
        </w:rPr>
        <w:t xml:space="preserve">nd may not subsequently be made compliant by the </w:t>
      </w:r>
      <w:r w:rsidR="006F2834" w:rsidRPr="00994690">
        <w:rPr>
          <w:rFonts w:ascii="Corbel" w:hAnsi="Corbel"/>
          <w:sz w:val="24"/>
        </w:rPr>
        <w:t>Bidder</w:t>
      </w:r>
      <w:r w:rsidRPr="00994690">
        <w:rPr>
          <w:rFonts w:ascii="Corbel" w:hAnsi="Corbel"/>
          <w:sz w:val="24"/>
        </w:rPr>
        <w:t xml:space="preserve"> by correction of the material deviation, reservation, or omission. </w:t>
      </w:r>
    </w:p>
    <w:p w14:paraId="4DB02EB8" w14:textId="77777777" w:rsidR="00D26A01" w:rsidRPr="00994690" w:rsidRDefault="00EC18A4" w:rsidP="00334B0F">
      <w:pPr>
        <w:pStyle w:val="Heading1"/>
        <w:rPr>
          <w:rFonts w:ascii="Corbel" w:hAnsi="Corbel"/>
          <w:sz w:val="24"/>
        </w:rPr>
      </w:pPr>
      <w:r w:rsidRPr="00994690">
        <w:rPr>
          <w:rFonts w:ascii="Corbel" w:hAnsi="Corbel"/>
          <w:sz w:val="24"/>
        </w:rPr>
        <w:t xml:space="preserve">MINOR INFORMALITIES, ERRORS, OR OMISSIONS </w:t>
      </w:r>
    </w:p>
    <w:p w14:paraId="7AFD2F91" w14:textId="6FE60F43" w:rsidR="00D26A01" w:rsidRPr="00994690" w:rsidRDefault="00EC18A4">
      <w:pPr>
        <w:ind w:left="-5" w:right="4"/>
        <w:rPr>
          <w:rFonts w:ascii="Corbel" w:hAnsi="Corbel"/>
          <w:sz w:val="24"/>
        </w:rPr>
      </w:pPr>
      <w:r w:rsidRPr="00994690">
        <w:rPr>
          <w:rFonts w:ascii="Corbel" w:hAnsi="Corbel"/>
          <w:sz w:val="24"/>
        </w:rPr>
        <w:t xml:space="preserve">Provided that a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 xml:space="preserve">is substantially compliant, </w:t>
      </w:r>
      <w:r w:rsidR="00CF32A4" w:rsidRPr="00994690">
        <w:rPr>
          <w:rFonts w:ascii="Corbel" w:hAnsi="Corbel"/>
          <w:sz w:val="24"/>
        </w:rPr>
        <w:t xml:space="preserve">AWF </w:t>
      </w:r>
      <w:r w:rsidRPr="00994690">
        <w:rPr>
          <w:rFonts w:ascii="Corbel" w:hAnsi="Corbel"/>
          <w:sz w:val="24"/>
        </w:rPr>
        <w:t xml:space="preserve">may waive any minor informalities, errors or omissions in the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 xml:space="preserve">that do not constitute a material deviation. These are a matter of form and not of substance that can be corrected or waived without being prejudicial to other </w:t>
      </w:r>
      <w:r w:rsidR="009E1695" w:rsidRPr="00994690">
        <w:rPr>
          <w:rFonts w:ascii="Corbel" w:hAnsi="Corbel"/>
          <w:sz w:val="24"/>
        </w:rPr>
        <w:t>Bidders</w:t>
      </w:r>
      <w:r w:rsidRPr="00994690">
        <w:rPr>
          <w:rFonts w:ascii="Corbel" w:hAnsi="Corbel"/>
          <w:sz w:val="24"/>
        </w:rPr>
        <w:t xml:space="preserve">. </w:t>
      </w:r>
    </w:p>
    <w:p w14:paraId="5E16CF00" w14:textId="3F5DCD89" w:rsidR="00D26A01" w:rsidRPr="00994690" w:rsidRDefault="00EC18A4">
      <w:pPr>
        <w:ind w:left="-5" w:right="4"/>
        <w:rPr>
          <w:rFonts w:ascii="Corbel" w:hAnsi="Corbel"/>
          <w:sz w:val="24"/>
        </w:rPr>
      </w:pPr>
      <w:r w:rsidRPr="00994690">
        <w:rPr>
          <w:rFonts w:ascii="Corbel" w:hAnsi="Corbel"/>
          <w:sz w:val="24"/>
        </w:rPr>
        <w:t xml:space="preserve">Provided that a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is substantially compliant,</w:t>
      </w:r>
      <w:r w:rsidR="00CF32A4" w:rsidRPr="00994690">
        <w:rPr>
          <w:rFonts w:ascii="Corbel" w:hAnsi="Corbel"/>
          <w:sz w:val="24"/>
        </w:rPr>
        <w:t xml:space="preserve"> AWF </w:t>
      </w:r>
      <w:r w:rsidRPr="00994690">
        <w:rPr>
          <w:rFonts w:ascii="Corbel" w:hAnsi="Corbel"/>
          <w:sz w:val="24"/>
        </w:rPr>
        <w:t xml:space="preserve">may request the </w:t>
      </w:r>
      <w:r w:rsidR="006F2834" w:rsidRPr="00994690">
        <w:rPr>
          <w:rFonts w:ascii="Corbel" w:hAnsi="Corbel"/>
          <w:sz w:val="24"/>
        </w:rPr>
        <w:t>Bidder</w:t>
      </w:r>
      <w:r w:rsidRPr="00994690">
        <w:rPr>
          <w:rFonts w:ascii="Corbel" w:hAnsi="Corbel"/>
          <w:sz w:val="24"/>
        </w:rPr>
        <w:t xml:space="preserve"> to submit the necessary information or documentation, within a reasonable period of time, to rectify minor informalities, errors or omissions in the </w:t>
      </w:r>
      <w:r w:rsidR="00D428E7" w:rsidRPr="00994690">
        <w:rPr>
          <w:rFonts w:ascii="Corbel" w:hAnsi="Corbel"/>
          <w:sz w:val="24"/>
        </w:rPr>
        <w:t>b</w:t>
      </w:r>
      <w:r w:rsidRPr="00994690">
        <w:rPr>
          <w:rFonts w:ascii="Corbel" w:hAnsi="Corbel"/>
          <w:sz w:val="24"/>
        </w:rPr>
        <w:t xml:space="preserve">id.  </w:t>
      </w:r>
    </w:p>
    <w:p w14:paraId="2C10209F" w14:textId="5393FA17" w:rsidR="00D26A01" w:rsidRPr="00994690" w:rsidRDefault="00EC18A4">
      <w:pPr>
        <w:ind w:left="-5" w:right="4"/>
        <w:rPr>
          <w:rFonts w:ascii="Corbel" w:hAnsi="Corbel"/>
          <w:sz w:val="24"/>
        </w:rPr>
      </w:pPr>
      <w:r w:rsidRPr="00994690">
        <w:rPr>
          <w:rFonts w:ascii="Corbel" w:hAnsi="Corbel"/>
          <w:sz w:val="24"/>
        </w:rPr>
        <w:t xml:space="preserve">Provided that the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is substantially compliant,</w:t>
      </w:r>
      <w:r w:rsidR="00CF32A4" w:rsidRPr="00994690">
        <w:rPr>
          <w:rFonts w:ascii="Corbel" w:hAnsi="Corbel"/>
          <w:sz w:val="24"/>
        </w:rPr>
        <w:t xml:space="preserve"> AWF </w:t>
      </w:r>
      <w:r w:rsidRPr="00994690">
        <w:rPr>
          <w:rFonts w:ascii="Corbel" w:hAnsi="Corbel"/>
          <w:sz w:val="24"/>
        </w:rPr>
        <w:t xml:space="preserve">shall correct arithmetical errors on the following basis: </w:t>
      </w:r>
    </w:p>
    <w:p w14:paraId="01C043A4" w14:textId="723C8DA0" w:rsidR="00D26A01" w:rsidRPr="00994690" w:rsidRDefault="00EC18A4">
      <w:pPr>
        <w:numPr>
          <w:ilvl w:val="0"/>
          <w:numId w:val="10"/>
        </w:numPr>
        <w:spacing w:after="0"/>
        <w:ind w:right="4" w:hanging="360"/>
        <w:rPr>
          <w:rFonts w:ascii="Corbel" w:hAnsi="Corbel"/>
          <w:sz w:val="24"/>
        </w:rPr>
      </w:pPr>
      <w:r w:rsidRPr="00994690">
        <w:rPr>
          <w:rFonts w:ascii="Corbel" w:hAnsi="Corbel"/>
          <w:sz w:val="24"/>
        </w:rPr>
        <w:t>if there is a discrepancy between the unit price and the line item total that is obtained by multiplying the unit price by the quantity, the unit price shall prevail and the line item total shall be corrected, unless in the opinion of</w:t>
      </w:r>
      <w:r w:rsidR="00CF32A4" w:rsidRPr="00994690">
        <w:rPr>
          <w:rFonts w:ascii="Corbel" w:hAnsi="Corbel"/>
          <w:sz w:val="24"/>
        </w:rPr>
        <w:t xml:space="preserve"> AWF </w:t>
      </w:r>
      <w:r w:rsidRPr="00994690">
        <w:rPr>
          <w:rFonts w:ascii="Corbel" w:hAnsi="Corbel"/>
          <w:sz w:val="24"/>
        </w:rPr>
        <w:t xml:space="preserve">there is an obvious misplacement of the decimal point in the unit price, in which case the line item total as quoted shall govern and the unit price shall be corrected; </w:t>
      </w:r>
    </w:p>
    <w:p w14:paraId="47EF8FD1" w14:textId="77777777" w:rsidR="00D26A01" w:rsidRPr="00994690" w:rsidRDefault="00EC18A4">
      <w:pPr>
        <w:numPr>
          <w:ilvl w:val="0"/>
          <w:numId w:val="10"/>
        </w:numPr>
        <w:spacing w:after="0"/>
        <w:ind w:right="4" w:hanging="360"/>
        <w:rPr>
          <w:rFonts w:ascii="Corbel" w:hAnsi="Corbel"/>
          <w:sz w:val="24"/>
        </w:rPr>
      </w:pPr>
      <w:r w:rsidRPr="00994690">
        <w:rPr>
          <w:rFonts w:ascii="Corbel" w:hAnsi="Corbel"/>
          <w:sz w:val="24"/>
        </w:rPr>
        <w:t xml:space="preserve">if there is an error in a total corresponding to the addition or subtraction of subtotals, the subtotals shall prevail and the total shall be corrected; and </w:t>
      </w:r>
    </w:p>
    <w:p w14:paraId="4C6D2955" w14:textId="77777777" w:rsidR="00D26A01" w:rsidRPr="00994690" w:rsidRDefault="00EC18A4">
      <w:pPr>
        <w:numPr>
          <w:ilvl w:val="0"/>
          <w:numId w:val="10"/>
        </w:numPr>
        <w:ind w:right="4" w:hanging="360"/>
        <w:rPr>
          <w:rFonts w:ascii="Corbel" w:hAnsi="Corbel"/>
          <w:sz w:val="24"/>
        </w:rPr>
      </w:pPr>
      <w:r w:rsidRPr="00994690">
        <w:rPr>
          <w:rFonts w:ascii="Corbel" w:hAnsi="Corbel"/>
          <w:sz w:val="24"/>
        </w:rPr>
        <w:t xml:space="preserve">if there is a discrepancy between words and figures, the amount in words shall prevail, unless the amount expressed in words is related to an arithmetic error, in which case the amount in figures shall prevail subject to (a) and (b) above. </w:t>
      </w:r>
    </w:p>
    <w:p w14:paraId="6FAF33A4" w14:textId="69322CFE" w:rsidR="00D26A01" w:rsidRPr="00994690" w:rsidRDefault="00EC18A4" w:rsidP="00C04458">
      <w:pPr>
        <w:spacing w:after="0"/>
        <w:ind w:left="-5" w:right="4"/>
        <w:rPr>
          <w:rFonts w:ascii="Corbel" w:hAnsi="Corbel"/>
          <w:sz w:val="24"/>
        </w:rPr>
      </w:pPr>
      <w:r w:rsidRPr="00994690">
        <w:rPr>
          <w:rFonts w:ascii="Corbel" w:hAnsi="Corbel"/>
          <w:sz w:val="24"/>
        </w:rPr>
        <w:t xml:space="preserve">If the </w:t>
      </w:r>
      <w:r w:rsidR="006F2834" w:rsidRPr="00994690">
        <w:rPr>
          <w:rFonts w:ascii="Corbel" w:hAnsi="Corbel"/>
          <w:sz w:val="24"/>
        </w:rPr>
        <w:t>Bidder</w:t>
      </w:r>
      <w:r w:rsidRPr="00994690">
        <w:rPr>
          <w:rFonts w:ascii="Corbel" w:hAnsi="Corbel"/>
          <w:sz w:val="24"/>
        </w:rPr>
        <w:t xml:space="preserve"> that submitted the lowest evaluated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 xml:space="preserve">does not accept the correction of errors, its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 xml:space="preserve">shall be rejected and its </w:t>
      </w:r>
      <w:r w:rsidR="006F2834" w:rsidRPr="00994690">
        <w:rPr>
          <w:rFonts w:ascii="Corbel" w:hAnsi="Corbel"/>
          <w:sz w:val="24"/>
        </w:rPr>
        <w:t>Bid</w:t>
      </w:r>
      <w:r w:rsidR="00E07B52" w:rsidRPr="00994690">
        <w:rPr>
          <w:rFonts w:ascii="Corbel" w:hAnsi="Corbel"/>
          <w:sz w:val="24"/>
        </w:rPr>
        <w:t xml:space="preserve"> </w:t>
      </w:r>
      <w:r w:rsidRPr="00994690">
        <w:rPr>
          <w:rFonts w:ascii="Corbel" w:hAnsi="Corbel"/>
          <w:sz w:val="24"/>
        </w:rPr>
        <w:t xml:space="preserve">Security may be forfeited.  </w:t>
      </w:r>
    </w:p>
    <w:p w14:paraId="42E97FA1" w14:textId="77777777" w:rsidR="006249A3" w:rsidRPr="00994690" w:rsidRDefault="006249A3" w:rsidP="00A64A21">
      <w:pPr>
        <w:spacing w:after="0"/>
        <w:ind w:left="0" w:right="4" w:firstLine="0"/>
        <w:rPr>
          <w:rFonts w:ascii="Corbel" w:hAnsi="Corbel"/>
          <w:sz w:val="24"/>
        </w:rPr>
      </w:pPr>
    </w:p>
    <w:p w14:paraId="2F5D1E74" w14:textId="77777777" w:rsidR="00D26A01" w:rsidRPr="00994690" w:rsidRDefault="00EC18A4" w:rsidP="00334B0F">
      <w:pPr>
        <w:pStyle w:val="Heading1"/>
        <w:rPr>
          <w:rFonts w:ascii="Corbel" w:hAnsi="Corbel"/>
          <w:sz w:val="24"/>
        </w:rPr>
      </w:pPr>
      <w:r w:rsidRPr="00994690">
        <w:rPr>
          <w:rFonts w:ascii="Corbel" w:hAnsi="Corbel"/>
          <w:sz w:val="24"/>
        </w:rPr>
        <w:t xml:space="preserve">PRELIMINARY EXAMINATION </w:t>
      </w:r>
    </w:p>
    <w:p w14:paraId="226615FE" w14:textId="0E9AAF95" w:rsidR="00D26A01" w:rsidRPr="00994690" w:rsidRDefault="00EC18A4">
      <w:pPr>
        <w:ind w:left="-5" w:right="4"/>
        <w:rPr>
          <w:rFonts w:ascii="Corbel" w:hAnsi="Corbel"/>
          <w:sz w:val="24"/>
        </w:rPr>
      </w:pPr>
      <w:r w:rsidRPr="00994690">
        <w:rPr>
          <w:rFonts w:ascii="Corbel" w:hAnsi="Corbel"/>
          <w:sz w:val="24"/>
        </w:rPr>
        <w:t xml:space="preserve">Upon opening of the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r w:rsidR="00CF32A4" w:rsidRPr="00994690">
        <w:rPr>
          <w:rFonts w:ascii="Corbel" w:hAnsi="Corbel"/>
          <w:sz w:val="24"/>
        </w:rPr>
        <w:t xml:space="preserve">AWF </w:t>
      </w:r>
      <w:r w:rsidRPr="00994690">
        <w:rPr>
          <w:rFonts w:ascii="Corbel" w:hAnsi="Corbel"/>
          <w:sz w:val="24"/>
        </w:rPr>
        <w:t xml:space="preserve">shall proceed to a preliminary examination of the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to confirm that all documents and technical documentation requested in Instructions to </w:t>
      </w:r>
      <w:r w:rsidR="009E1695" w:rsidRPr="00994690">
        <w:rPr>
          <w:rFonts w:ascii="Corbel" w:hAnsi="Corbel"/>
          <w:sz w:val="24"/>
        </w:rPr>
        <w:t>Bidders</w:t>
      </w:r>
      <w:r w:rsidRPr="00994690">
        <w:rPr>
          <w:rFonts w:ascii="Corbel" w:hAnsi="Corbel"/>
          <w:sz w:val="24"/>
        </w:rPr>
        <w:t xml:space="preserve"> Article 10, Documents comprising the bid, have been provided, and to determine the completeness of each document submitted. </w:t>
      </w:r>
      <w:r w:rsidR="00CF32A4" w:rsidRPr="00994690">
        <w:rPr>
          <w:rFonts w:ascii="Corbel" w:hAnsi="Corbel"/>
          <w:sz w:val="24"/>
        </w:rPr>
        <w:t xml:space="preserve">AWF </w:t>
      </w:r>
      <w:r w:rsidRPr="00994690">
        <w:rPr>
          <w:rFonts w:ascii="Corbel" w:hAnsi="Corbel"/>
          <w:sz w:val="24"/>
        </w:rPr>
        <w:t xml:space="preserve">may reject any </w:t>
      </w:r>
      <w:r w:rsidR="006F2834" w:rsidRPr="00994690">
        <w:rPr>
          <w:rFonts w:ascii="Corbel" w:hAnsi="Corbel"/>
          <w:sz w:val="24"/>
        </w:rPr>
        <w:t>Bid</w:t>
      </w:r>
      <w:r w:rsidR="00784F53" w:rsidRPr="00994690">
        <w:rPr>
          <w:rFonts w:ascii="Corbel" w:hAnsi="Corbel"/>
          <w:sz w:val="24"/>
        </w:rPr>
        <w:t xml:space="preserve"> </w:t>
      </w:r>
      <w:r w:rsidRPr="00994690">
        <w:rPr>
          <w:rFonts w:ascii="Corbel" w:hAnsi="Corbel"/>
          <w:sz w:val="24"/>
        </w:rPr>
        <w:t xml:space="preserve">during the preliminary examination which does not </w:t>
      </w:r>
      <w:r w:rsidRPr="00994690">
        <w:rPr>
          <w:rFonts w:ascii="Corbel" w:hAnsi="Corbel"/>
          <w:sz w:val="24"/>
        </w:rPr>
        <w:lastRenderedPageBreak/>
        <w:t xml:space="preserve">comply with the formal and eligibility requirements set out in the Evaluation criteria section, without further consultation with the </w:t>
      </w:r>
      <w:r w:rsidR="006F2834" w:rsidRPr="00994690">
        <w:rPr>
          <w:rFonts w:ascii="Corbel" w:hAnsi="Corbel"/>
          <w:sz w:val="24"/>
        </w:rPr>
        <w:t>Bidder</w:t>
      </w:r>
      <w:r w:rsidRPr="00994690">
        <w:rPr>
          <w:rFonts w:ascii="Corbel" w:hAnsi="Corbel"/>
          <w:sz w:val="24"/>
        </w:rPr>
        <w:t xml:space="preserve">. </w:t>
      </w:r>
    </w:p>
    <w:p w14:paraId="4166808C" w14:textId="4B7AB716" w:rsidR="00D26A01" w:rsidRPr="00994690" w:rsidRDefault="006F2834">
      <w:pPr>
        <w:ind w:left="-5" w:right="4"/>
        <w:rPr>
          <w:rFonts w:ascii="Corbel" w:hAnsi="Corbel"/>
          <w:sz w:val="24"/>
        </w:rPr>
      </w:pPr>
      <w:r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which are incomplete, frivolous, or that contain material deviations from or reservations to the terms of the Contract, may, in</w:t>
      </w:r>
      <w:r w:rsidR="00CF32A4" w:rsidRPr="00994690">
        <w:rPr>
          <w:rFonts w:ascii="Corbel" w:hAnsi="Corbel"/>
          <w:sz w:val="24"/>
        </w:rPr>
        <w:t xml:space="preserve"> AWF</w:t>
      </w:r>
      <w:r w:rsidR="00A64A21" w:rsidRPr="00994690">
        <w:rPr>
          <w:rFonts w:ascii="Corbel" w:hAnsi="Corbel"/>
          <w:sz w:val="24"/>
        </w:rPr>
        <w:t>’s</w:t>
      </w:r>
      <w:r w:rsidR="00CF32A4" w:rsidRPr="00994690">
        <w:rPr>
          <w:rFonts w:ascii="Corbel" w:hAnsi="Corbel"/>
          <w:sz w:val="24"/>
        </w:rPr>
        <w:t xml:space="preserve"> </w:t>
      </w:r>
      <w:r w:rsidR="00EC18A4" w:rsidRPr="00994690">
        <w:rPr>
          <w:rFonts w:ascii="Corbel" w:hAnsi="Corbel"/>
          <w:sz w:val="24"/>
        </w:rPr>
        <w:t xml:space="preserve">absolute discretion, be rejected or excluded from further consideration at any time during the evaluation, including after preliminary examination.  </w:t>
      </w:r>
    </w:p>
    <w:p w14:paraId="145E5B72" w14:textId="34981E4E" w:rsidR="00D26A01" w:rsidRPr="00994690" w:rsidRDefault="00EC18A4" w:rsidP="00334B0F">
      <w:pPr>
        <w:pStyle w:val="Heading1"/>
        <w:rPr>
          <w:rFonts w:ascii="Corbel" w:hAnsi="Corbel"/>
          <w:sz w:val="24"/>
        </w:rPr>
      </w:pPr>
      <w:r w:rsidRPr="00994690">
        <w:rPr>
          <w:rFonts w:ascii="Corbel" w:hAnsi="Corbel"/>
          <w:sz w:val="24"/>
        </w:rPr>
        <w:t xml:space="preserve">EVALUATION OF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w:t>
      </w:r>
    </w:p>
    <w:p w14:paraId="02E6DD10" w14:textId="1868F1E1" w:rsidR="00D26A01" w:rsidRPr="00994690" w:rsidRDefault="00EC18A4">
      <w:pPr>
        <w:ind w:left="-5" w:right="4"/>
        <w:rPr>
          <w:rFonts w:ascii="Corbel" w:hAnsi="Corbel"/>
          <w:sz w:val="24"/>
        </w:rPr>
      </w:pPr>
      <w:r w:rsidRPr="00994690">
        <w:rPr>
          <w:rFonts w:ascii="Corbel" w:hAnsi="Corbel"/>
          <w:sz w:val="24"/>
        </w:rPr>
        <w:t xml:space="preserve">To evaluate a </w:t>
      </w:r>
      <w:r w:rsidR="006F2834" w:rsidRPr="00994690">
        <w:rPr>
          <w:rFonts w:ascii="Corbel" w:hAnsi="Corbel"/>
          <w:sz w:val="24"/>
        </w:rPr>
        <w:t>Bid</w:t>
      </w:r>
      <w:r w:rsidRPr="00994690">
        <w:rPr>
          <w:rFonts w:ascii="Corbel" w:hAnsi="Corbel"/>
          <w:sz w:val="24"/>
        </w:rPr>
        <w:t>,</w:t>
      </w:r>
      <w:r w:rsidR="00CF32A4" w:rsidRPr="00994690">
        <w:rPr>
          <w:rFonts w:ascii="Corbel" w:hAnsi="Corbel"/>
          <w:sz w:val="24"/>
        </w:rPr>
        <w:t xml:space="preserve"> AWF </w:t>
      </w:r>
      <w:r w:rsidRPr="00994690">
        <w:rPr>
          <w:rFonts w:ascii="Corbel" w:hAnsi="Corbel"/>
          <w:sz w:val="24"/>
        </w:rPr>
        <w:t xml:space="preserve">shall only use all the methodologies and criteria defined in the </w:t>
      </w:r>
      <w:r w:rsidR="006F2834" w:rsidRPr="00994690">
        <w:rPr>
          <w:rFonts w:ascii="Corbel" w:hAnsi="Corbel"/>
          <w:sz w:val="24"/>
        </w:rPr>
        <w:t>RFQ</w:t>
      </w:r>
      <w:r w:rsidRPr="00994690">
        <w:rPr>
          <w:rFonts w:ascii="Corbel" w:hAnsi="Corbel"/>
          <w:sz w:val="24"/>
        </w:rPr>
        <w:t xml:space="preserve">. No other criteria or methodology shall be permitted. </w:t>
      </w:r>
    </w:p>
    <w:p w14:paraId="4262E0CF" w14:textId="3DCE9CC9" w:rsidR="003C53CB" w:rsidRPr="00994690" w:rsidRDefault="00EC18A4" w:rsidP="003C53CB">
      <w:pPr>
        <w:ind w:left="-5" w:right="4"/>
        <w:rPr>
          <w:rFonts w:ascii="Corbel" w:hAnsi="Corbel"/>
          <w:sz w:val="24"/>
        </w:rPr>
      </w:pPr>
      <w:r w:rsidRPr="00994690">
        <w:rPr>
          <w:rFonts w:ascii="Corbel" w:hAnsi="Corbel"/>
          <w:sz w:val="24"/>
        </w:rPr>
        <w:t xml:space="preserve">All </w:t>
      </w:r>
      <w:r w:rsidR="006F2834" w:rsidRPr="00994690">
        <w:rPr>
          <w:rFonts w:ascii="Corbel" w:hAnsi="Corbel"/>
          <w:sz w:val="24"/>
        </w:rPr>
        <w:t>Bid</w:t>
      </w:r>
      <w:r w:rsidR="00BA4A56" w:rsidRPr="00994690">
        <w:rPr>
          <w:rFonts w:ascii="Corbel" w:hAnsi="Corbel"/>
          <w:sz w:val="24"/>
        </w:rPr>
        <w:t>s</w:t>
      </w:r>
      <w:r w:rsidRPr="00994690">
        <w:rPr>
          <w:rFonts w:ascii="Corbel" w:hAnsi="Corbel"/>
          <w:sz w:val="24"/>
        </w:rPr>
        <w:t xml:space="preserve"> found substantially compliant with the formal and eligibility criteria under Article 28, Preliminary Examination will go through subsequent evaluation as follows: </w:t>
      </w:r>
    </w:p>
    <w:p w14:paraId="4A8DED59" w14:textId="574ACF13" w:rsidR="00D26A01" w:rsidRPr="00994690" w:rsidRDefault="00EC18A4" w:rsidP="003C53CB">
      <w:pPr>
        <w:pStyle w:val="ListParagraph"/>
        <w:numPr>
          <w:ilvl w:val="0"/>
          <w:numId w:val="11"/>
        </w:numPr>
        <w:ind w:right="4"/>
        <w:rPr>
          <w:rFonts w:ascii="Corbel" w:hAnsi="Corbel"/>
          <w:sz w:val="24"/>
        </w:rPr>
      </w:pPr>
      <w:r w:rsidRPr="00994690">
        <w:rPr>
          <w:rFonts w:ascii="Corbel" w:hAnsi="Corbel"/>
          <w:sz w:val="24"/>
        </w:rPr>
        <w:t>Qualification criteria (</w:t>
      </w:r>
      <w:r w:rsidR="00696E94" w:rsidRPr="00994690">
        <w:rPr>
          <w:rFonts w:ascii="Corbel" w:hAnsi="Corbel"/>
          <w:sz w:val="24"/>
        </w:rPr>
        <w:t>if</w:t>
      </w:r>
      <w:r w:rsidR="005C2030" w:rsidRPr="00994690">
        <w:rPr>
          <w:rFonts w:ascii="Corbel" w:hAnsi="Corbel"/>
          <w:sz w:val="24"/>
        </w:rPr>
        <w:t xml:space="preserve"> include</w:t>
      </w:r>
      <w:r w:rsidR="009F1719" w:rsidRPr="00994690">
        <w:rPr>
          <w:rFonts w:ascii="Corbel" w:hAnsi="Corbel"/>
          <w:sz w:val="24"/>
        </w:rPr>
        <w:t>d</w:t>
      </w:r>
      <w:r w:rsidR="005C2030" w:rsidRPr="00994690">
        <w:rPr>
          <w:rFonts w:ascii="Corbel" w:hAnsi="Corbel"/>
          <w:sz w:val="24"/>
        </w:rPr>
        <w:t xml:space="preserve"> in the Evaluation Criteria (Section IV)</w:t>
      </w:r>
      <w:r w:rsidRPr="00994690">
        <w:rPr>
          <w:rFonts w:ascii="Corbel" w:hAnsi="Corbel"/>
          <w:sz w:val="24"/>
        </w:rPr>
        <w:t xml:space="preserve">). </w:t>
      </w:r>
      <w:r w:rsidR="005C2030" w:rsidRPr="00994690">
        <w:rPr>
          <w:rFonts w:ascii="Corbel" w:hAnsi="Corbel"/>
          <w:sz w:val="24"/>
        </w:rPr>
        <w:t>Eligibility and Qualification will be evaluated on a Pass/Fail basis. If the Bid is submitted as a Joint Venture/Consortium/Association, each member should meet the minimum criteria, unless otherwise specified.</w:t>
      </w:r>
    </w:p>
    <w:p w14:paraId="195A483D" w14:textId="77777777" w:rsidR="003C53CB" w:rsidRPr="00994690" w:rsidRDefault="003C53CB" w:rsidP="003C53CB">
      <w:pPr>
        <w:pStyle w:val="ListParagraph"/>
        <w:ind w:left="1080" w:right="4" w:firstLine="0"/>
        <w:rPr>
          <w:rFonts w:ascii="Corbel" w:hAnsi="Corbel"/>
          <w:sz w:val="24"/>
        </w:rPr>
      </w:pPr>
    </w:p>
    <w:p w14:paraId="41D7481F" w14:textId="35FF7F14" w:rsidR="00D26A01" w:rsidRPr="00994690" w:rsidRDefault="005C2030" w:rsidP="003C53CB">
      <w:pPr>
        <w:pStyle w:val="ListParagraph"/>
        <w:numPr>
          <w:ilvl w:val="0"/>
          <w:numId w:val="11"/>
        </w:numPr>
        <w:ind w:right="4"/>
        <w:rPr>
          <w:rFonts w:ascii="Corbel" w:hAnsi="Corbel"/>
          <w:sz w:val="24"/>
        </w:rPr>
      </w:pPr>
      <w:r w:rsidRPr="00994690">
        <w:rPr>
          <w:rFonts w:ascii="Corbel" w:hAnsi="Corbel"/>
          <w:sz w:val="24"/>
          <w:shd w:val="clear" w:color="auto" w:fill="FFFFFF" w:themeFill="background1"/>
        </w:rPr>
        <w:t>Technical evaluation will be conducted to establish substantial compliance as per the criteria included in the evaluation criteria section. When the specifications of the item(s) quoted vary in one or more significant aspects/from the minimum required technical specifications, or when the bid does not meet the delivery schedule, the bid will not be considered substantially compliant and will not be evaluated further</w:t>
      </w:r>
      <w:r w:rsidR="003C53CB" w:rsidRPr="00994690">
        <w:rPr>
          <w:rFonts w:ascii="Corbel" w:hAnsi="Corbel"/>
          <w:sz w:val="24"/>
          <w:shd w:val="clear" w:color="auto" w:fill="FFFFFF" w:themeFill="background1"/>
        </w:rPr>
        <w:t>.</w:t>
      </w:r>
    </w:p>
    <w:p w14:paraId="0FDF7B12" w14:textId="77777777" w:rsidR="003C53CB" w:rsidRPr="00994690" w:rsidRDefault="003C53CB" w:rsidP="003C53CB">
      <w:pPr>
        <w:pStyle w:val="ListParagraph"/>
        <w:rPr>
          <w:rFonts w:ascii="Corbel" w:hAnsi="Corbel"/>
          <w:sz w:val="24"/>
        </w:rPr>
      </w:pPr>
    </w:p>
    <w:p w14:paraId="25BAF1EB" w14:textId="3A61A409" w:rsidR="003C53CB" w:rsidRPr="00994690" w:rsidRDefault="003C53CB" w:rsidP="003C53CB">
      <w:pPr>
        <w:pStyle w:val="ListParagraph"/>
        <w:numPr>
          <w:ilvl w:val="0"/>
          <w:numId w:val="11"/>
        </w:numPr>
        <w:ind w:right="4"/>
        <w:rPr>
          <w:rFonts w:ascii="Corbel" w:hAnsi="Corbel"/>
          <w:sz w:val="24"/>
        </w:rPr>
      </w:pPr>
      <w:r w:rsidRPr="00994690">
        <w:rPr>
          <w:rFonts w:ascii="Corbel" w:hAnsi="Corbel"/>
          <w:sz w:val="24"/>
        </w:rPr>
        <w:t>The prices of bids found to be substantially compliant will be compared to identify the most substantially compliant bid which represents the lowest overall costs to AWF.</w:t>
      </w:r>
    </w:p>
    <w:p w14:paraId="0D7FD5B2" w14:textId="044D6A72" w:rsidR="00C01D07" w:rsidRPr="00994690" w:rsidRDefault="00364140" w:rsidP="003C53CB">
      <w:pPr>
        <w:ind w:left="1800" w:right="4" w:firstLine="0"/>
        <w:rPr>
          <w:rFonts w:ascii="Corbel" w:hAnsi="Corbel"/>
          <w:sz w:val="24"/>
        </w:rPr>
      </w:pPr>
      <w:r w:rsidRPr="00994690">
        <w:rPr>
          <w:rFonts w:ascii="Corbel" w:hAnsi="Corbel"/>
          <w:sz w:val="24"/>
        </w:rPr>
        <w:t xml:space="preserve"> </w:t>
      </w:r>
    </w:p>
    <w:p w14:paraId="2123980B" w14:textId="28F948CB" w:rsidR="006249A3" w:rsidRPr="00994690" w:rsidRDefault="00EC18A4">
      <w:pPr>
        <w:ind w:left="-5" w:right="4"/>
        <w:rPr>
          <w:rFonts w:ascii="Corbel" w:hAnsi="Corbel"/>
          <w:sz w:val="24"/>
        </w:rPr>
      </w:pPr>
      <w:r w:rsidRPr="00994690">
        <w:rPr>
          <w:rFonts w:ascii="Corbel" w:hAnsi="Corbel"/>
          <w:sz w:val="24"/>
        </w:rPr>
        <w:t>After completion of the evaluation but prior to award,</w:t>
      </w:r>
      <w:r w:rsidR="00214F6D" w:rsidRPr="00994690">
        <w:rPr>
          <w:rFonts w:ascii="Corbel" w:hAnsi="Corbel"/>
          <w:sz w:val="24"/>
        </w:rPr>
        <w:t xml:space="preserve"> AWF </w:t>
      </w:r>
      <w:r w:rsidRPr="00994690">
        <w:rPr>
          <w:rFonts w:ascii="Corbel" w:hAnsi="Corbel"/>
          <w:sz w:val="24"/>
        </w:rPr>
        <w:t xml:space="preserve">shall conduct background checks/due diligence on the </w:t>
      </w:r>
      <w:r w:rsidR="006F2834" w:rsidRPr="00994690">
        <w:rPr>
          <w:rFonts w:ascii="Corbel" w:hAnsi="Corbel"/>
          <w:sz w:val="24"/>
        </w:rPr>
        <w:t>Bidder</w:t>
      </w:r>
      <w:r w:rsidRPr="00994690">
        <w:rPr>
          <w:rFonts w:ascii="Corbel" w:hAnsi="Corbel"/>
          <w:sz w:val="24"/>
        </w:rPr>
        <w:t xml:space="preserve"> recommended for award, to confirm the </w:t>
      </w:r>
      <w:r w:rsidR="006F2834" w:rsidRPr="00994690">
        <w:rPr>
          <w:rFonts w:ascii="Corbel" w:hAnsi="Corbel"/>
          <w:sz w:val="24"/>
        </w:rPr>
        <w:t>Bidder</w:t>
      </w:r>
      <w:r w:rsidRPr="00994690">
        <w:rPr>
          <w:rFonts w:ascii="Corbel" w:hAnsi="Corbel"/>
          <w:sz w:val="24"/>
        </w:rPr>
        <w:t xml:space="preserve"> meets the criteria set forth in this </w:t>
      </w:r>
      <w:r w:rsidR="006F2834" w:rsidRPr="00994690">
        <w:rPr>
          <w:rFonts w:ascii="Corbel" w:hAnsi="Corbel"/>
          <w:sz w:val="24"/>
        </w:rPr>
        <w:t>RFQ</w:t>
      </w:r>
      <w:r w:rsidRPr="00994690">
        <w:rPr>
          <w:rFonts w:ascii="Corbel" w:hAnsi="Corbel"/>
          <w:sz w:val="24"/>
        </w:rPr>
        <w:t xml:space="preserve"> or as appropriate to the nature of the procurement process and to reject a </w:t>
      </w:r>
      <w:r w:rsidR="006F2834" w:rsidRPr="00994690">
        <w:rPr>
          <w:rFonts w:ascii="Corbel" w:hAnsi="Corbel"/>
          <w:sz w:val="24"/>
        </w:rPr>
        <w:t>Bidder</w:t>
      </w:r>
      <w:r w:rsidRPr="00994690">
        <w:rPr>
          <w:rFonts w:ascii="Corbel" w:hAnsi="Corbel"/>
          <w:sz w:val="24"/>
        </w:rPr>
        <w:t xml:space="preserve"> on the basis of these findings. </w:t>
      </w:r>
      <w:r w:rsidR="009E1695" w:rsidRPr="00994690">
        <w:rPr>
          <w:rFonts w:ascii="Corbel" w:hAnsi="Corbel"/>
          <w:sz w:val="24"/>
        </w:rPr>
        <w:t>Bidders</w:t>
      </w:r>
      <w:r w:rsidRPr="00994690">
        <w:rPr>
          <w:rFonts w:ascii="Corbel" w:hAnsi="Corbel"/>
          <w:sz w:val="24"/>
        </w:rPr>
        <w:t xml:space="preserve"> shall permit</w:t>
      </w:r>
      <w:r w:rsidR="00214F6D" w:rsidRPr="00994690">
        <w:rPr>
          <w:rFonts w:ascii="Corbel" w:hAnsi="Corbel"/>
          <w:sz w:val="24"/>
        </w:rPr>
        <w:t xml:space="preserve"> AWF </w:t>
      </w:r>
      <w:r w:rsidRPr="00994690">
        <w:rPr>
          <w:rFonts w:ascii="Corbel" w:hAnsi="Corbel"/>
          <w:sz w:val="24"/>
        </w:rPr>
        <w:t xml:space="preserve">representatives to access their facilities at any reasonable time to inspect the </w:t>
      </w:r>
      <w:r w:rsidR="006F2834" w:rsidRPr="00994690">
        <w:rPr>
          <w:rFonts w:ascii="Corbel" w:hAnsi="Corbel"/>
          <w:sz w:val="24"/>
        </w:rPr>
        <w:t>Bidder</w:t>
      </w:r>
      <w:r w:rsidRPr="00994690">
        <w:rPr>
          <w:rFonts w:ascii="Corbel" w:hAnsi="Corbel"/>
          <w:sz w:val="24"/>
        </w:rPr>
        <w:t xml:space="preserve">’s premises. </w:t>
      </w:r>
    </w:p>
    <w:p w14:paraId="01A3A6B3" w14:textId="77777777" w:rsidR="00D26A01" w:rsidRPr="00994690" w:rsidRDefault="00EC18A4" w:rsidP="00334B0F">
      <w:pPr>
        <w:pStyle w:val="Heading1"/>
        <w:rPr>
          <w:rFonts w:ascii="Corbel" w:hAnsi="Corbel"/>
          <w:sz w:val="24"/>
        </w:rPr>
      </w:pPr>
      <w:r w:rsidRPr="00994690">
        <w:rPr>
          <w:rFonts w:ascii="Corbel" w:hAnsi="Corbel"/>
          <w:sz w:val="24"/>
        </w:rPr>
        <w:t xml:space="preserve">AWARD CRITERIA </w:t>
      </w:r>
    </w:p>
    <w:p w14:paraId="7E3ED852" w14:textId="316A330F" w:rsidR="00D26A01" w:rsidRPr="00994690" w:rsidRDefault="003C53CB">
      <w:pPr>
        <w:ind w:left="-5" w:right="4"/>
        <w:rPr>
          <w:rFonts w:ascii="Corbel" w:hAnsi="Corbel"/>
          <w:sz w:val="24"/>
        </w:rPr>
      </w:pPr>
      <w:r w:rsidRPr="00994690">
        <w:rPr>
          <w:rFonts w:ascii="Corbel" w:hAnsi="Corbel"/>
          <w:sz w:val="24"/>
        </w:rPr>
        <w:t>At the time the contract is awarded, AWF shall award the contract to a bidder who has been determined as eligible and qualified and whose bid has been determined to be the lowest priced, substantially compliant offer to the bidding documents. AWF reserves a right to conduct negotiations with the bidder recommended for award on the content of their bid.</w:t>
      </w:r>
      <w:r w:rsidR="00214F6D" w:rsidRPr="00994690">
        <w:rPr>
          <w:rFonts w:ascii="Corbel" w:hAnsi="Corbel"/>
          <w:sz w:val="24"/>
        </w:rPr>
        <w:t xml:space="preserve"> </w:t>
      </w:r>
    </w:p>
    <w:p w14:paraId="4BFDC3F1" w14:textId="005D1322" w:rsidR="00D26A01" w:rsidRPr="00994690" w:rsidRDefault="00214F6D" w:rsidP="00334B0F">
      <w:pPr>
        <w:pStyle w:val="Heading1"/>
        <w:rPr>
          <w:rFonts w:ascii="Corbel" w:hAnsi="Corbel"/>
          <w:sz w:val="24"/>
        </w:rPr>
      </w:pPr>
      <w:r w:rsidRPr="00994690">
        <w:rPr>
          <w:rFonts w:ascii="Corbel" w:hAnsi="Corbel"/>
          <w:sz w:val="24"/>
        </w:rPr>
        <w:t>AWF</w:t>
      </w:r>
      <w:r w:rsidR="00EC18A4" w:rsidRPr="00994690">
        <w:rPr>
          <w:rFonts w:ascii="Corbel" w:hAnsi="Corbel"/>
          <w:sz w:val="24"/>
        </w:rPr>
        <w:t xml:space="preserve"> RIGHT TO VARY QUANTITIES AT THE TIME OF AWARD </w:t>
      </w:r>
    </w:p>
    <w:p w14:paraId="6152C732" w14:textId="6C8D14F9" w:rsidR="00D26A01" w:rsidRPr="00994690" w:rsidRDefault="00EC18A4">
      <w:pPr>
        <w:ind w:left="-5" w:right="4"/>
        <w:rPr>
          <w:rFonts w:ascii="Corbel" w:hAnsi="Corbel"/>
          <w:sz w:val="24"/>
        </w:rPr>
      </w:pPr>
      <w:r w:rsidRPr="00994690">
        <w:rPr>
          <w:rFonts w:ascii="Corbel" w:hAnsi="Corbel"/>
          <w:sz w:val="24"/>
        </w:rPr>
        <w:t>At the time the Contract is awarded,</w:t>
      </w:r>
      <w:r w:rsidR="00214F6D" w:rsidRPr="00994690">
        <w:rPr>
          <w:rFonts w:ascii="Corbel" w:hAnsi="Corbel"/>
          <w:sz w:val="24"/>
        </w:rPr>
        <w:t xml:space="preserve"> AWF </w:t>
      </w:r>
      <w:r w:rsidRPr="00994690">
        <w:rPr>
          <w:rFonts w:ascii="Corbel" w:hAnsi="Corbel"/>
          <w:sz w:val="24"/>
        </w:rPr>
        <w:t xml:space="preserve">reserves the right to increase or decrease the quantity of Goods and/or Services originally specified in Section </w:t>
      </w:r>
      <w:r w:rsidR="003C53CB" w:rsidRPr="00994690">
        <w:rPr>
          <w:rFonts w:ascii="Corbel" w:hAnsi="Corbel"/>
          <w:sz w:val="24"/>
        </w:rPr>
        <w:t>I</w:t>
      </w:r>
      <w:r w:rsidRPr="00994690">
        <w:rPr>
          <w:rFonts w:ascii="Corbel" w:hAnsi="Corbel"/>
          <w:sz w:val="24"/>
        </w:rPr>
        <w:t xml:space="preserve">II: Schedule of Requirements and without any change in the unit prices or other terms and conditions of the </w:t>
      </w:r>
      <w:r w:rsidR="006F2834" w:rsidRPr="00994690">
        <w:rPr>
          <w:rFonts w:ascii="Corbel" w:hAnsi="Corbel"/>
          <w:sz w:val="24"/>
        </w:rPr>
        <w:t>Bid</w:t>
      </w:r>
      <w:r w:rsidR="00073990" w:rsidRPr="00994690">
        <w:rPr>
          <w:rFonts w:ascii="Corbel" w:hAnsi="Corbel"/>
          <w:sz w:val="24"/>
        </w:rPr>
        <w:t xml:space="preserve"> </w:t>
      </w:r>
      <w:r w:rsidRPr="00994690">
        <w:rPr>
          <w:rFonts w:ascii="Corbel" w:hAnsi="Corbel"/>
          <w:sz w:val="24"/>
        </w:rPr>
        <w:t xml:space="preserve">and the </w:t>
      </w:r>
      <w:r w:rsidR="006F2834" w:rsidRPr="00994690">
        <w:rPr>
          <w:rFonts w:ascii="Corbel" w:hAnsi="Corbel"/>
          <w:sz w:val="24"/>
        </w:rPr>
        <w:t>RFQ</w:t>
      </w:r>
      <w:r w:rsidRPr="00994690">
        <w:rPr>
          <w:rFonts w:ascii="Corbel" w:hAnsi="Corbel"/>
          <w:sz w:val="24"/>
        </w:rPr>
        <w:t xml:space="preserve">.  </w:t>
      </w:r>
    </w:p>
    <w:p w14:paraId="3FB0B06A" w14:textId="77777777" w:rsidR="00D26A01" w:rsidRPr="00994690" w:rsidRDefault="00EC18A4" w:rsidP="00334B0F">
      <w:pPr>
        <w:pStyle w:val="Heading1"/>
        <w:rPr>
          <w:rFonts w:ascii="Corbel" w:hAnsi="Corbel"/>
          <w:sz w:val="24"/>
        </w:rPr>
      </w:pPr>
      <w:r w:rsidRPr="00994690">
        <w:rPr>
          <w:rFonts w:ascii="Corbel" w:hAnsi="Corbel"/>
          <w:sz w:val="24"/>
        </w:rPr>
        <w:lastRenderedPageBreak/>
        <w:t xml:space="preserve">NOTIFICATION OF AWARD </w:t>
      </w:r>
    </w:p>
    <w:p w14:paraId="786CB7E2" w14:textId="643877C6" w:rsidR="00D26A01" w:rsidRPr="00994690" w:rsidRDefault="00EC18A4">
      <w:pPr>
        <w:spacing w:after="118" w:line="244" w:lineRule="auto"/>
        <w:ind w:left="-5" w:right="-8"/>
        <w:jc w:val="left"/>
        <w:rPr>
          <w:rFonts w:ascii="Corbel" w:hAnsi="Corbel"/>
          <w:sz w:val="24"/>
        </w:rPr>
      </w:pPr>
      <w:r w:rsidRPr="00994690">
        <w:rPr>
          <w:rFonts w:ascii="Corbel" w:hAnsi="Corbel"/>
          <w:sz w:val="24"/>
        </w:rPr>
        <w:t xml:space="preserve">Prior to the expiration of the period of </w:t>
      </w:r>
      <w:r w:rsidR="006F2834" w:rsidRPr="00994690">
        <w:rPr>
          <w:rFonts w:ascii="Corbel" w:hAnsi="Corbel"/>
          <w:sz w:val="24"/>
        </w:rPr>
        <w:t>Bid</w:t>
      </w:r>
      <w:r w:rsidR="00073990" w:rsidRPr="00994690">
        <w:rPr>
          <w:rFonts w:ascii="Corbel" w:hAnsi="Corbel"/>
          <w:sz w:val="24"/>
        </w:rPr>
        <w:t xml:space="preserve"> </w:t>
      </w:r>
      <w:r w:rsidRPr="00994690">
        <w:rPr>
          <w:rFonts w:ascii="Corbel" w:hAnsi="Corbel"/>
          <w:sz w:val="24"/>
        </w:rPr>
        <w:t>validity,</w:t>
      </w:r>
      <w:r w:rsidR="00214F6D" w:rsidRPr="00994690">
        <w:rPr>
          <w:rFonts w:ascii="Corbel" w:hAnsi="Corbel"/>
          <w:sz w:val="24"/>
        </w:rPr>
        <w:t xml:space="preserve"> AWF </w:t>
      </w:r>
      <w:r w:rsidRPr="00994690">
        <w:rPr>
          <w:rFonts w:ascii="Corbel" w:hAnsi="Corbel"/>
          <w:sz w:val="24"/>
        </w:rPr>
        <w:t xml:space="preserve">will notify the successful </w:t>
      </w:r>
      <w:r w:rsidR="006F2834" w:rsidRPr="00994690">
        <w:rPr>
          <w:rFonts w:ascii="Corbel" w:hAnsi="Corbel"/>
          <w:sz w:val="24"/>
        </w:rPr>
        <w:t>Bidder</w:t>
      </w:r>
      <w:r w:rsidRPr="00994690">
        <w:rPr>
          <w:rFonts w:ascii="Corbel" w:hAnsi="Corbel"/>
          <w:sz w:val="24"/>
        </w:rPr>
        <w:t xml:space="preserve"> in writing by email or post, that its </w:t>
      </w:r>
      <w:r w:rsidR="006F2834" w:rsidRPr="00994690">
        <w:rPr>
          <w:rFonts w:ascii="Corbel" w:hAnsi="Corbel"/>
          <w:sz w:val="24"/>
        </w:rPr>
        <w:t>Bid</w:t>
      </w:r>
      <w:r w:rsidR="00073990" w:rsidRPr="00994690">
        <w:rPr>
          <w:rFonts w:ascii="Corbel" w:hAnsi="Corbel"/>
          <w:sz w:val="24"/>
        </w:rPr>
        <w:t xml:space="preserve"> </w:t>
      </w:r>
      <w:r w:rsidRPr="00994690">
        <w:rPr>
          <w:rFonts w:ascii="Corbel" w:hAnsi="Corbel"/>
          <w:sz w:val="24"/>
        </w:rPr>
        <w:t xml:space="preserve">has been accepted. </w:t>
      </w:r>
    </w:p>
    <w:p w14:paraId="7DD75016" w14:textId="77777777" w:rsidR="00D26A01" w:rsidRPr="00994690" w:rsidRDefault="00EC18A4" w:rsidP="00334B0F">
      <w:pPr>
        <w:pStyle w:val="Heading1"/>
        <w:rPr>
          <w:rFonts w:ascii="Corbel" w:hAnsi="Corbel"/>
          <w:sz w:val="24"/>
        </w:rPr>
      </w:pPr>
      <w:r w:rsidRPr="00994690">
        <w:rPr>
          <w:rFonts w:ascii="Corbel" w:hAnsi="Corbel"/>
          <w:sz w:val="24"/>
        </w:rPr>
        <w:t xml:space="preserve">SIGNING OF CONTRACT </w:t>
      </w:r>
    </w:p>
    <w:p w14:paraId="482846EA" w14:textId="080B9EB7" w:rsidR="00D26A01" w:rsidRPr="00994690" w:rsidRDefault="00EC18A4">
      <w:pPr>
        <w:ind w:left="-5" w:right="4"/>
        <w:rPr>
          <w:rFonts w:ascii="Corbel" w:hAnsi="Corbel"/>
          <w:sz w:val="24"/>
        </w:rPr>
      </w:pPr>
      <w:r w:rsidRPr="00994690">
        <w:rPr>
          <w:rFonts w:ascii="Corbel" w:hAnsi="Corbel"/>
          <w:sz w:val="24"/>
        </w:rPr>
        <w:t>At the same time as</w:t>
      </w:r>
      <w:r w:rsidR="00214F6D" w:rsidRPr="00994690">
        <w:rPr>
          <w:rFonts w:ascii="Corbel" w:hAnsi="Corbel"/>
          <w:sz w:val="24"/>
        </w:rPr>
        <w:t xml:space="preserve"> AWF</w:t>
      </w:r>
      <w:r w:rsidRPr="00994690">
        <w:rPr>
          <w:rFonts w:ascii="Corbel" w:hAnsi="Corbel"/>
          <w:sz w:val="24"/>
        </w:rPr>
        <w:t xml:space="preserve"> notifies a successful </w:t>
      </w:r>
      <w:r w:rsidR="006F2834" w:rsidRPr="00994690">
        <w:rPr>
          <w:rFonts w:ascii="Corbel" w:hAnsi="Corbel"/>
          <w:sz w:val="24"/>
        </w:rPr>
        <w:t>Bidder</w:t>
      </w:r>
      <w:r w:rsidRPr="00994690">
        <w:rPr>
          <w:rFonts w:ascii="Corbel" w:hAnsi="Corbel"/>
          <w:sz w:val="24"/>
        </w:rPr>
        <w:t xml:space="preserve"> that its </w:t>
      </w:r>
      <w:r w:rsidR="006F2834" w:rsidRPr="00994690">
        <w:rPr>
          <w:rFonts w:ascii="Corbel" w:hAnsi="Corbel"/>
          <w:sz w:val="24"/>
        </w:rPr>
        <w:t>Bid</w:t>
      </w:r>
      <w:r w:rsidR="00073990" w:rsidRPr="00994690">
        <w:rPr>
          <w:rFonts w:ascii="Corbel" w:hAnsi="Corbel"/>
          <w:sz w:val="24"/>
        </w:rPr>
        <w:t xml:space="preserve"> </w:t>
      </w:r>
      <w:r w:rsidRPr="00994690">
        <w:rPr>
          <w:rFonts w:ascii="Corbel" w:hAnsi="Corbel"/>
          <w:sz w:val="24"/>
        </w:rPr>
        <w:t>has been accepted,</w:t>
      </w:r>
      <w:r w:rsidR="00214F6D" w:rsidRPr="00994690">
        <w:rPr>
          <w:rFonts w:ascii="Corbel" w:hAnsi="Corbel"/>
          <w:sz w:val="24"/>
        </w:rPr>
        <w:t xml:space="preserve"> AWF </w:t>
      </w:r>
      <w:r w:rsidRPr="00994690">
        <w:rPr>
          <w:rFonts w:ascii="Corbel" w:hAnsi="Corbel"/>
          <w:sz w:val="24"/>
        </w:rPr>
        <w:t xml:space="preserve">will invite the </w:t>
      </w:r>
      <w:r w:rsidR="006F2834" w:rsidRPr="00994690">
        <w:rPr>
          <w:rFonts w:ascii="Corbel" w:hAnsi="Corbel"/>
          <w:sz w:val="24"/>
        </w:rPr>
        <w:t>Bidder</w:t>
      </w:r>
      <w:r w:rsidRPr="00994690">
        <w:rPr>
          <w:rFonts w:ascii="Corbel" w:hAnsi="Corbel"/>
          <w:sz w:val="24"/>
        </w:rPr>
        <w:t xml:space="preserve">, to sign the </w:t>
      </w:r>
      <w:r w:rsidR="003026EE" w:rsidRPr="00994690">
        <w:rPr>
          <w:rFonts w:ascii="Corbel" w:hAnsi="Corbel"/>
          <w:sz w:val="24"/>
        </w:rPr>
        <w:t>c</w:t>
      </w:r>
      <w:r w:rsidRPr="00994690">
        <w:rPr>
          <w:rFonts w:ascii="Corbel" w:hAnsi="Corbel"/>
          <w:sz w:val="24"/>
        </w:rPr>
        <w:t xml:space="preserve">ontract incorporating all agreements between the parties.  </w:t>
      </w:r>
    </w:p>
    <w:p w14:paraId="4C3560A4" w14:textId="77777777" w:rsidR="00D26A01" w:rsidRPr="00994690" w:rsidRDefault="00EC18A4" w:rsidP="00334B0F">
      <w:pPr>
        <w:pStyle w:val="Heading1"/>
        <w:rPr>
          <w:rFonts w:ascii="Corbel" w:hAnsi="Corbel"/>
          <w:sz w:val="24"/>
        </w:rPr>
      </w:pPr>
      <w:r w:rsidRPr="00994690">
        <w:rPr>
          <w:rFonts w:ascii="Corbel" w:hAnsi="Corbel"/>
          <w:sz w:val="24"/>
        </w:rPr>
        <w:t xml:space="preserve">PERFORMANCE SECURITY </w:t>
      </w:r>
    </w:p>
    <w:p w14:paraId="36C9410E" w14:textId="361AE30B" w:rsidR="00D26A01" w:rsidRPr="00994690" w:rsidRDefault="00EC18A4">
      <w:pPr>
        <w:ind w:left="-5" w:right="4"/>
        <w:rPr>
          <w:rFonts w:ascii="Corbel" w:hAnsi="Corbel"/>
          <w:sz w:val="24"/>
        </w:rPr>
      </w:pPr>
      <w:r w:rsidRPr="00994690">
        <w:rPr>
          <w:rFonts w:ascii="Corbel" w:hAnsi="Corbel"/>
          <w:sz w:val="24"/>
        </w:rPr>
        <w:t xml:space="preserve">The successful </w:t>
      </w:r>
      <w:r w:rsidR="006F2834" w:rsidRPr="00994690">
        <w:rPr>
          <w:rFonts w:ascii="Corbel" w:hAnsi="Corbel"/>
          <w:sz w:val="24"/>
        </w:rPr>
        <w:t>Bidder</w:t>
      </w:r>
      <w:r w:rsidRPr="00994690">
        <w:rPr>
          <w:rFonts w:ascii="Corbel" w:hAnsi="Corbel"/>
          <w:sz w:val="24"/>
        </w:rPr>
        <w:t>, if so specified in the</w:t>
      </w:r>
      <w:r w:rsidRPr="00994690">
        <w:rPr>
          <w:rFonts w:ascii="Corbel" w:hAnsi="Corbel"/>
          <w:b/>
          <w:sz w:val="24"/>
        </w:rPr>
        <w:t xml:space="preserve"> Tender Particulars </w:t>
      </w:r>
      <w:r w:rsidRPr="00994690">
        <w:rPr>
          <w:rFonts w:ascii="Corbel" w:hAnsi="Corbel"/>
          <w:sz w:val="24"/>
        </w:rPr>
        <w:t xml:space="preserve">section shall furnish a Performance Security in the amount and form specified therein, within the specified number of days after receipt of the Contract from </w:t>
      </w:r>
      <w:r w:rsidR="00214F6D" w:rsidRPr="00994690">
        <w:rPr>
          <w:rFonts w:ascii="Corbel" w:hAnsi="Corbel"/>
          <w:sz w:val="24"/>
        </w:rPr>
        <w:t>AWF</w:t>
      </w:r>
      <w:r w:rsidRPr="00994690">
        <w:rPr>
          <w:rFonts w:ascii="Corbel" w:hAnsi="Corbel"/>
          <w:sz w:val="24"/>
        </w:rPr>
        <w:t>.</w:t>
      </w:r>
      <w:r w:rsidR="00214F6D" w:rsidRPr="00994690">
        <w:rPr>
          <w:rFonts w:ascii="Corbel" w:hAnsi="Corbel"/>
          <w:sz w:val="24"/>
        </w:rPr>
        <w:t xml:space="preserve"> AWF </w:t>
      </w:r>
      <w:r w:rsidRPr="00994690">
        <w:rPr>
          <w:rFonts w:ascii="Corbel" w:hAnsi="Corbel"/>
          <w:sz w:val="24"/>
        </w:rPr>
        <w:t xml:space="preserve">shall promptly discharge the </w:t>
      </w:r>
      <w:r w:rsidR="006F2834" w:rsidRPr="00994690">
        <w:rPr>
          <w:rFonts w:ascii="Corbel" w:hAnsi="Corbel"/>
          <w:sz w:val="24"/>
        </w:rPr>
        <w:t>Bid</w:t>
      </w:r>
      <w:r w:rsidR="008937EC" w:rsidRPr="00994690">
        <w:rPr>
          <w:rFonts w:ascii="Corbel" w:hAnsi="Corbel"/>
          <w:sz w:val="24"/>
        </w:rPr>
        <w:t xml:space="preserve"> </w:t>
      </w:r>
      <w:r w:rsidRPr="00994690">
        <w:rPr>
          <w:rFonts w:ascii="Corbel" w:hAnsi="Corbel"/>
          <w:sz w:val="24"/>
        </w:rPr>
        <w:t xml:space="preserve">Securities of the unsuccessful </w:t>
      </w:r>
      <w:r w:rsidR="009E1695" w:rsidRPr="00994690">
        <w:rPr>
          <w:rFonts w:ascii="Corbel" w:hAnsi="Corbel"/>
          <w:sz w:val="24"/>
        </w:rPr>
        <w:t>Bidders</w:t>
      </w:r>
      <w:r w:rsidRPr="00994690">
        <w:rPr>
          <w:rFonts w:ascii="Corbel" w:hAnsi="Corbel"/>
          <w:sz w:val="24"/>
        </w:rPr>
        <w:t xml:space="preserve"> pursuant to Instructions to </w:t>
      </w:r>
      <w:r w:rsidR="009E1695" w:rsidRPr="00994690">
        <w:rPr>
          <w:rFonts w:ascii="Corbel" w:hAnsi="Corbel"/>
          <w:sz w:val="24"/>
        </w:rPr>
        <w:t>Bidders</w:t>
      </w:r>
      <w:r w:rsidRPr="00994690">
        <w:rPr>
          <w:rFonts w:ascii="Corbel" w:hAnsi="Corbel"/>
          <w:sz w:val="24"/>
        </w:rPr>
        <w:t xml:space="preserve"> Article 18. </w:t>
      </w:r>
    </w:p>
    <w:p w14:paraId="61D188E1" w14:textId="33E9A173" w:rsidR="00D26A01" w:rsidRPr="00994690" w:rsidRDefault="00EC18A4">
      <w:pPr>
        <w:spacing w:after="190"/>
        <w:ind w:left="-5" w:right="4"/>
        <w:rPr>
          <w:rFonts w:ascii="Corbel" w:hAnsi="Corbel"/>
          <w:sz w:val="24"/>
        </w:rPr>
      </w:pPr>
      <w:r w:rsidRPr="00994690">
        <w:rPr>
          <w:rFonts w:ascii="Corbel" w:hAnsi="Corbel"/>
          <w:sz w:val="24"/>
        </w:rPr>
        <w:t xml:space="preserve">Failure of the successful </w:t>
      </w:r>
      <w:r w:rsidR="006F2834" w:rsidRPr="00994690">
        <w:rPr>
          <w:rFonts w:ascii="Corbel" w:hAnsi="Corbel"/>
          <w:sz w:val="24"/>
        </w:rPr>
        <w:t>Bidder</w:t>
      </w:r>
      <w:r w:rsidRPr="00994690">
        <w:rPr>
          <w:rFonts w:ascii="Corbel" w:hAnsi="Corbel"/>
          <w:sz w:val="24"/>
        </w:rPr>
        <w:t xml:space="preserve"> to submit the above-mentioned Performance Security or sign the Contract shall constitute sufficient grounds for the annulment of the award and forfeiture of the </w:t>
      </w:r>
      <w:r w:rsidR="006F2834" w:rsidRPr="00994690">
        <w:rPr>
          <w:rFonts w:ascii="Corbel" w:hAnsi="Corbel"/>
          <w:sz w:val="24"/>
        </w:rPr>
        <w:t>Bid</w:t>
      </w:r>
      <w:r w:rsidR="008937EC" w:rsidRPr="00994690">
        <w:rPr>
          <w:rFonts w:ascii="Corbel" w:hAnsi="Corbel"/>
          <w:sz w:val="24"/>
        </w:rPr>
        <w:t xml:space="preserve"> </w:t>
      </w:r>
      <w:r w:rsidRPr="00994690">
        <w:rPr>
          <w:rFonts w:ascii="Corbel" w:hAnsi="Corbel"/>
          <w:sz w:val="24"/>
        </w:rPr>
        <w:t xml:space="preserve">Security. In that event </w:t>
      </w:r>
      <w:r w:rsidR="00214F6D" w:rsidRPr="00994690">
        <w:rPr>
          <w:rFonts w:ascii="Corbel" w:hAnsi="Corbel"/>
          <w:sz w:val="24"/>
        </w:rPr>
        <w:t xml:space="preserve">AWF </w:t>
      </w:r>
      <w:r w:rsidRPr="00994690">
        <w:rPr>
          <w:rFonts w:ascii="Corbel" w:hAnsi="Corbel"/>
          <w:sz w:val="24"/>
        </w:rPr>
        <w:t xml:space="preserve">may award the Contract to the next lowest evaluated </w:t>
      </w:r>
      <w:r w:rsidR="006F2834" w:rsidRPr="00994690">
        <w:rPr>
          <w:rFonts w:ascii="Corbel" w:hAnsi="Corbel"/>
          <w:sz w:val="24"/>
        </w:rPr>
        <w:t>Bidder</w:t>
      </w:r>
      <w:r w:rsidRPr="00994690">
        <w:rPr>
          <w:rFonts w:ascii="Corbel" w:hAnsi="Corbel"/>
          <w:sz w:val="24"/>
        </w:rPr>
        <w:t>, whose offer is substantially responsive and is determined by</w:t>
      </w:r>
      <w:r w:rsidR="00214F6D" w:rsidRPr="00994690">
        <w:rPr>
          <w:rFonts w:ascii="Corbel" w:hAnsi="Corbel"/>
          <w:sz w:val="24"/>
        </w:rPr>
        <w:t xml:space="preserve"> AWF </w:t>
      </w:r>
      <w:r w:rsidRPr="00994690">
        <w:rPr>
          <w:rFonts w:ascii="Corbel" w:hAnsi="Corbel"/>
          <w:sz w:val="24"/>
        </w:rPr>
        <w:t xml:space="preserve">to be qualified to perform the Contract satisfactorily.  </w:t>
      </w:r>
    </w:p>
    <w:p w14:paraId="3E7D14ED" w14:textId="77777777" w:rsidR="00D26A01" w:rsidRPr="00994690" w:rsidRDefault="00EC18A4" w:rsidP="00334B0F">
      <w:pPr>
        <w:pStyle w:val="Heading1"/>
        <w:rPr>
          <w:rFonts w:ascii="Corbel" w:hAnsi="Corbel"/>
          <w:sz w:val="24"/>
        </w:rPr>
      </w:pPr>
      <w:r w:rsidRPr="00994690">
        <w:rPr>
          <w:rFonts w:ascii="Corbel" w:hAnsi="Corbel"/>
          <w:sz w:val="24"/>
        </w:rPr>
        <w:t xml:space="preserve">PAYMENT TERMS </w:t>
      </w:r>
    </w:p>
    <w:p w14:paraId="5F98A53B" w14:textId="31D25461" w:rsidR="00D26A01" w:rsidRPr="00994690" w:rsidRDefault="00214F6D">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will ordinarily effect payment within 30 days after receipt of the services/goods and on submission of payment documentation unless otherwise stated in the</w:t>
      </w:r>
      <w:r w:rsidR="00EC18A4" w:rsidRPr="00994690">
        <w:rPr>
          <w:rFonts w:ascii="Corbel" w:hAnsi="Corbel"/>
          <w:b/>
          <w:sz w:val="24"/>
        </w:rPr>
        <w:t xml:space="preserve"> Tender Particulars </w:t>
      </w:r>
      <w:r w:rsidR="00EC18A4" w:rsidRPr="00994690">
        <w:rPr>
          <w:rFonts w:ascii="Corbel" w:hAnsi="Corbel"/>
          <w:sz w:val="24"/>
        </w:rPr>
        <w:t xml:space="preserve">section. Time in connection with discounts offered for accelerated payment will be computed from the date of receipt of payment documents by </w:t>
      </w:r>
      <w:r w:rsidRPr="00994690">
        <w:rPr>
          <w:rFonts w:ascii="Corbel" w:hAnsi="Corbel"/>
          <w:sz w:val="24"/>
        </w:rPr>
        <w:t>AWF</w:t>
      </w:r>
      <w:r w:rsidR="00EC18A4" w:rsidRPr="00994690">
        <w:rPr>
          <w:rFonts w:ascii="Corbel" w:hAnsi="Corbel"/>
          <w:sz w:val="24"/>
        </w:rPr>
        <w:t xml:space="preserve">. Payment discounts will not be considered in the financial evaluation. </w:t>
      </w:r>
    </w:p>
    <w:p w14:paraId="7E07C02A" w14:textId="69496990" w:rsidR="00D26A01" w:rsidRPr="00994690" w:rsidRDefault="00EC18A4">
      <w:pPr>
        <w:ind w:left="-5" w:right="4"/>
        <w:rPr>
          <w:rFonts w:ascii="Corbel" w:hAnsi="Corbel"/>
          <w:sz w:val="24"/>
        </w:rPr>
      </w:pPr>
      <w:r w:rsidRPr="00994690">
        <w:rPr>
          <w:rFonts w:ascii="Corbel" w:hAnsi="Corbel"/>
          <w:sz w:val="24"/>
        </w:rPr>
        <w:t>Unless otherwise stated in the</w:t>
      </w:r>
      <w:r w:rsidRPr="00994690">
        <w:rPr>
          <w:rFonts w:ascii="Corbel" w:hAnsi="Corbel"/>
          <w:b/>
          <w:sz w:val="24"/>
        </w:rPr>
        <w:t xml:space="preserve"> Tender Particulars </w:t>
      </w:r>
      <w:r w:rsidRPr="00994690">
        <w:rPr>
          <w:rFonts w:ascii="Corbel" w:hAnsi="Corbel"/>
          <w:sz w:val="24"/>
        </w:rPr>
        <w:t>section</w:t>
      </w:r>
      <w:r w:rsidRPr="00994690">
        <w:rPr>
          <w:rFonts w:ascii="Corbel" w:hAnsi="Corbel"/>
          <w:b/>
          <w:sz w:val="24"/>
        </w:rPr>
        <w:t>,</w:t>
      </w:r>
      <w:r w:rsidR="00214F6D" w:rsidRPr="00994690">
        <w:rPr>
          <w:rFonts w:ascii="Corbel" w:hAnsi="Corbel"/>
          <w:b/>
          <w:sz w:val="24"/>
        </w:rPr>
        <w:t xml:space="preserve"> </w:t>
      </w:r>
      <w:r w:rsidR="00214F6D" w:rsidRPr="00994690">
        <w:rPr>
          <w:rFonts w:ascii="Corbel" w:hAnsi="Corbel"/>
          <w:sz w:val="24"/>
        </w:rPr>
        <w:t xml:space="preserve">AWF </w:t>
      </w:r>
      <w:r w:rsidRPr="00994690">
        <w:rPr>
          <w:rFonts w:ascii="Corbel" w:hAnsi="Corbel"/>
          <w:sz w:val="24"/>
        </w:rPr>
        <w:t xml:space="preserve">will not accept requests from </w:t>
      </w:r>
      <w:r w:rsidR="009E1695" w:rsidRPr="00994690">
        <w:rPr>
          <w:rFonts w:ascii="Corbel" w:hAnsi="Corbel"/>
          <w:sz w:val="24"/>
        </w:rPr>
        <w:t>Bidders</w:t>
      </w:r>
      <w:r w:rsidRPr="00994690">
        <w:rPr>
          <w:rFonts w:ascii="Corbel" w:hAnsi="Corbel"/>
          <w:sz w:val="24"/>
        </w:rPr>
        <w:t xml:space="preserve"> to make advanced payments on the contract signed, i.e. payments made prior to receipt of goods and/or services.  </w:t>
      </w:r>
    </w:p>
    <w:p w14:paraId="48A0D37E" w14:textId="77777777" w:rsidR="006249A3" w:rsidRPr="00994690" w:rsidRDefault="00EC18A4">
      <w:pPr>
        <w:ind w:left="-5" w:right="4"/>
        <w:rPr>
          <w:rFonts w:ascii="Corbel" w:hAnsi="Corbel"/>
          <w:sz w:val="24"/>
        </w:rPr>
      </w:pPr>
      <w:r w:rsidRPr="00994690">
        <w:rPr>
          <w:rFonts w:ascii="Corbel" w:hAnsi="Corbel"/>
          <w:sz w:val="24"/>
        </w:rPr>
        <w:t>If so accepted in the</w:t>
      </w:r>
      <w:r w:rsidRPr="00994690">
        <w:rPr>
          <w:rFonts w:ascii="Corbel" w:hAnsi="Corbel"/>
          <w:b/>
          <w:sz w:val="24"/>
        </w:rPr>
        <w:t xml:space="preserve"> Tender Particulars </w:t>
      </w:r>
      <w:r w:rsidRPr="00994690">
        <w:rPr>
          <w:rFonts w:ascii="Corbel" w:hAnsi="Corbel"/>
          <w:sz w:val="24"/>
        </w:rPr>
        <w:t xml:space="preserve">section, a request from the </w:t>
      </w:r>
      <w:r w:rsidR="006F2834" w:rsidRPr="00994690">
        <w:rPr>
          <w:rFonts w:ascii="Corbel" w:hAnsi="Corbel"/>
          <w:sz w:val="24"/>
        </w:rPr>
        <w:t>Bidder</w:t>
      </w:r>
      <w:r w:rsidRPr="00994690">
        <w:rPr>
          <w:rFonts w:ascii="Corbel" w:hAnsi="Corbel"/>
          <w:sz w:val="24"/>
        </w:rPr>
        <w:t xml:space="preserve"> for advance payment shall be justified in writing by the </w:t>
      </w:r>
      <w:r w:rsidR="006F2834" w:rsidRPr="00994690">
        <w:rPr>
          <w:rFonts w:ascii="Corbel" w:hAnsi="Corbel"/>
          <w:sz w:val="24"/>
        </w:rPr>
        <w:t>Bidder</w:t>
      </w:r>
      <w:r w:rsidRPr="00994690">
        <w:rPr>
          <w:rFonts w:ascii="Corbel" w:hAnsi="Corbel"/>
          <w:sz w:val="24"/>
        </w:rPr>
        <w:t xml:space="preserve"> in its bid.</w:t>
      </w:r>
    </w:p>
    <w:p w14:paraId="0A641581" w14:textId="679D41AA" w:rsidR="00D26A01" w:rsidRPr="00994690" w:rsidRDefault="00EC18A4">
      <w:pPr>
        <w:ind w:left="-5" w:right="4"/>
        <w:rPr>
          <w:rFonts w:ascii="Corbel" w:hAnsi="Corbel"/>
          <w:sz w:val="24"/>
        </w:rPr>
      </w:pPr>
      <w:r w:rsidRPr="00994690">
        <w:rPr>
          <w:rFonts w:ascii="Corbel" w:hAnsi="Corbel"/>
          <w:sz w:val="24"/>
        </w:rPr>
        <w:t xml:space="preserve"> This justification must explain the need for the advance payment, itemize the amount requested, and provide a time-schedule for utilization of the requested advance payment amount. If such request is duly accepted by</w:t>
      </w:r>
      <w:r w:rsidR="00214F6D" w:rsidRPr="00994690">
        <w:rPr>
          <w:rFonts w:ascii="Corbel" w:hAnsi="Corbel"/>
          <w:sz w:val="24"/>
        </w:rPr>
        <w:t xml:space="preserve"> AWF</w:t>
      </w:r>
      <w:r w:rsidRPr="00994690">
        <w:rPr>
          <w:rFonts w:ascii="Corbel" w:hAnsi="Corbel"/>
          <w:sz w:val="24"/>
        </w:rPr>
        <w:t xml:space="preserve">, </w:t>
      </w:r>
      <w:r w:rsidR="00214F6D" w:rsidRPr="00994690">
        <w:rPr>
          <w:rFonts w:ascii="Corbel" w:hAnsi="Corbel"/>
          <w:sz w:val="24"/>
        </w:rPr>
        <w:t xml:space="preserve">AWF </w:t>
      </w:r>
      <w:r w:rsidRPr="00994690">
        <w:rPr>
          <w:rFonts w:ascii="Corbel" w:hAnsi="Corbel"/>
          <w:sz w:val="24"/>
        </w:rPr>
        <w:t xml:space="preserve">may require the </w:t>
      </w:r>
      <w:r w:rsidR="006F2834" w:rsidRPr="00994690">
        <w:rPr>
          <w:rFonts w:ascii="Corbel" w:hAnsi="Corbel"/>
          <w:sz w:val="24"/>
        </w:rPr>
        <w:t>Bidder</w:t>
      </w:r>
      <w:r w:rsidRPr="00994690">
        <w:rPr>
          <w:rFonts w:ascii="Corbel" w:hAnsi="Corbel"/>
          <w:sz w:val="24"/>
        </w:rPr>
        <w:t xml:space="preserve"> to submit a Bank Guarantee in the same amount as the advanced payment, in the form included in Section V: Contract Forms, or another Form acceptable to</w:t>
      </w:r>
      <w:r w:rsidR="00214F6D" w:rsidRPr="00994690">
        <w:rPr>
          <w:rFonts w:ascii="Corbel" w:hAnsi="Corbel"/>
          <w:sz w:val="24"/>
        </w:rPr>
        <w:t xml:space="preserve"> AWF</w:t>
      </w:r>
      <w:r w:rsidRPr="00994690">
        <w:rPr>
          <w:rFonts w:ascii="Corbel" w:hAnsi="Corbel"/>
          <w:sz w:val="24"/>
        </w:rPr>
        <w:t xml:space="preserve">. </w:t>
      </w:r>
    </w:p>
    <w:p w14:paraId="6FF364D3" w14:textId="66AE36F4" w:rsidR="00A27AF3" w:rsidRPr="00994690" w:rsidRDefault="00A27AF3" w:rsidP="00A27AF3">
      <w:pPr>
        <w:ind w:left="-5" w:right="4"/>
        <w:rPr>
          <w:rFonts w:ascii="Corbel" w:hAnsi="Corbel"/>
          <w:sz w:val="24"/>
        </w:rPr>
      </w:pPr>
      <w:r w:rsidRPr="00994690">
        <w:rPr>
          <w:rFonts w:ascii="Corbel" w:hAnsi="Corbel"/>
          <w:sz w:val="24"/>
        </w:rPr>
        <w:t xml:space="preserve">Payment Schedule </w:t>
      </w:r>
    </w:p>
    <w:tbl>
      <w:tblPr>
        <w:tblStyle w:val="TableGrid"/>
        <w:tblW w:w="0" w:type="auto"/>
        <w:tblInd w:w="-5" w:type="dxa"/>
        <w:tblLook w:val="04A0" w:firstRow="1" w:lastRow="0" w:firstColumn="1" w:lastColumn="0" w:noHBand="0" w:noVBand="1"/>
      </w:tblPr>
      <w:tblGrid>
        <w:gridCol w:w="810"/>
        <w:gridCol w:w="5940"/>
        <w:gridCol w:w="1440"/>
      </w:tblGrid>
      <w:tr w:rsidR="00A27AF3" w:rsidRPr="00994690" w14:paraId="3E269F4D" w14:textId="77777777" w:rsidTr="00541F3D">
        <w:tc>
          <w:tcPr>
            <w:tcW w:w="810" w:type="dxa"/>
          </w:tcPr>
          <w:p w14:paraId="4A158C24" w14:textId="77777777" w:rsidR="00A27AF3" w:rsidRPr="00994690" w:rsidRDefault="00A27AF3" w:rsidP="00541F3D">
            <w:pPr>
              <w:spacing w:after="0"/>
              <w:ind w:left="0" w:right="4" w:firstLine="0"/>
              <w:rPr>
                <w:rFonts w:ascii="Corbel" w:hAnsi="Corbel"/>
                <w:sz w:val="24"/>
              </w:rPr>
            </w:pPr>
            <w:r w:rsidRPr="00994690">
              <w:rPr>
                <w:rFonts w:ascii="Corbel" w:hAnsi="Corbel"/>
                <w:sz w:val="24"/>
              </w:rPr>
              <w:t>Sn</w:t>
            </w:r>
          </w:p>
        </w:tc>
        <w:tc>
          <w:tcPr>
            <w:tcW w:w="5940" w:type="dxa"/>
          </w:tcPr>
          <w:p w14:paraId="37AE0DF5" w14:textId="77777777" w:rsidR="00A27AF3" w:rsidRPr="00994690" w:rsidRDefault="00A27AF3" w:rsidP="00541F3D">
            <w:pPr>
              <w:spacing w:after="0"/>
              <w:ind w:left="0" w:right="4" w:firstLine="0"/>
              <w:rPr>
                <w:rFonts w:ascii="Corbel" w:hAnsi="Corbel"/>
                <w:sz w:val="24"/>
              </w:rPr>
            </w:pPr>
            <w:r w:rsidRPr="00994690">
              <w:rPr>
                <w:rFonts w:ascii="Corbel" w:hAnsi="Corbel"/>
                <w:sz w:val="24"/>
              </w:rPr>
              <w:t>Status of work</w:t>
            </w:r>
          </w:p>
        </w:tc>
        <w:tc>
          <w:tcPr>
            <w:tcW w:w="1440" w:type="dxa"/>
          </w:tcPr>
          <w:p w14:paraId="2B5A316B" w14:textId="77777777" w:rsidR="00A27AF3" w:rsidRPr="00994690" w:rsidRDefault="00A27AF3" w:rsidP="00541F3D">
            <w:pPr>
              <w:spacing w:after="0"/>
              <w:ind w:left="0" w:right="4" w:firstLine="0"/>
              <w:rPr>
                <w:rFonts w:ascii="Corbel" w:hAnsi="Corbel"/>
                <w:sz w:val="24"/>
              </w:rPr>
            </w:pPr>
            <w:r w:rsidRPr="00994690">
              <w:rPr>
                <w:rFonts w:ascii="Corbel" w:hAnsi="Corbel"/>
                <w:sz w:val="24"/>
              </w:rPr>
              <w:t>Payment amount</w:t>
            </w:r>
          </w:p>
        </w:tc>
      </w:tr>
      <w:tr w:rsidR="00A27AF3" w:rsidRPr="00994690" w14:paraId="24C3BE7A" w14:textId="77777777" w:rsidTr="00541F3D">
        <w:tc>
          <w:tcPr>
            <w:tcW w:w="810" w:type="dxa"/>
          </w:tcPr>
          <w:p w14:paraId="6ABA271C" w14:textId="77777777" w:rsidR="00A27AF3" w:rsidRPr="00994690" w:rsidRDefault="00A27AF3" w:rsidP="00541F3D">
            <w:pPr>
              <w:spacing w:after="0"/>
              <w:ind w:left="0" w:right="4" w:firstLine="0"/>
              <w:rPr>
                <w:rFonts w:ascii="Corbel" w:hAnsi="Corbel"/>
                <w:sz w:val="24"/>
              </w:rPr>
            </w:pPr>
            <w:r w:rsidRPr="00994690">
              <w:rPr>
                <w:rFonts w:ascii="Corbel" w:hAnsi="Corbel"/>
                <w:sz w:val="24"/>
              </w:rPr>
              <w:t>1</w:t>
            </w:r>
          </w:p>
        </w:tc>
        <w:tc>
          <w:tcPr>
            <w:tcW w:w="5940" w:type="dxa"/>
          </w:tcPr>
          <w:p w14:paraId="027B4AB9" w14:textId="77777777" w:rsidR="00A27AF3" w:rsidRPr="00994690" w:rsidRDefault="00A27AF3" w:rsidP="00541F3D">
            <w:pPr>
              <w:spacing w:after="0"/>
              <w:ind w:left="0" w:right="4" w:firstLine="0"/>
              <w:rPr>
                <w:rFonts w:ascii="Corbel" w:hAnsi="Corbel"/>
                <w:sz w:val="24"/>
              </w:rPr>
            </w:pPr>
            <w:r w:rsidRPr="00994690">
              <w:rPr>
                <w:rFonts w:ascii="Corbel" w:hAnsi="Corbel"/>
                <w:sz w:val="24"/>
              </w:rPr>
              <w:t>Advance payment with justification</w:t>
            </w:r>
          </w:p>
        </w:tc>
        <w:tc>
          <w:tcPr>
            <w:tcW w:w="1440" w:type="dxa"/>
          </w:tcPr>
          <w:p w14:paraId="4EEE3DC0" w14:textId="77777777" w:rsidR="00A27AF3" w:rsidRPr="00994690" w:rsidRDefault="00A27AF3" w:rsidP="00541F3D">
            <w:pPr>
              <w:spacing w:after="0"/>
              <w:ind w:left="0" w:right="4" w:firstLine="0"/>
              <w:rPr>
                <w:rFonts w:ascii="Corbel" w:hAnsi="Corbel"/>
                <w:sz w:val="24"/>
              </w:rPr>
            </w:pPr>
            <w:r w:rsidRPr="00994690">
              <w:rPr>
                <w:rFonts w:ascii="Corbel" w:hAnsi="Corbel"/>
                <w:sz w:val="24"/>
              </w:rPr>
              <w:t>20%</w:t>
            </w:r>
          </w:p>
        </w:tc>
      </w:tr>
      <w:tr w:rsidR="00A27AF3" w:rsidRPr="00994690" w14:paraId="65F26E68" w14:textId="77777777" w:rsidTr="00541F3D">
        <w:tc>
          <w:tcPr>
            <w:tcW w:w="810" w:type="dxa"/>
          </w:tcPr>
          <w:p w14:paraId="046F22FE" w14:textId="77777777" w:rsidR="00A27AF3" w:rsidRPr="00994690" w:rsidRDefault="00A27AF3" w:rsidP="00541F3D">
            <w:pPr>
              <w:spacing w:after="0"/>
              <w:ind w:left="0" w:right="4" w:firstLine="0"/>
              <w:rPr>
                <w:rFonts w:ascii="Corbel" w:hAnsi="Corbel"/>
                <w:sz w:val="24"/>
              </w:rPr>
            </w:pPr>
            <w:r w:rsidRPr="00994690">
              <w:rPr>
                <w:rFonts w:ascii="Corbel" w:hAnsi="Corbel"/>
                <w:sz w:val="24"/>
              </w:rPr>
              <w:t>2</w:t>
            </w:r>
          </w:p>
        </w:tc>
        <w:tc>
          <w:tcPr>
            <w:tcW w:w="5940" w:type="dxa"/>
          </w:tcPr>
          <w:p w14:paraId="369E277E" w14:textId="77777777" w:rsidR="00A27AF3" w:rsidRPr="00994690" w:rsidRDefault="00A27AF3" w:rsidP="00541F3D">
            <w:pPr>
              <w:spacing w:after="0"/>
              <w:ind w:left="0" w:right="4" w:firstLine="0"/>
              <w:rPr>
                <w:rFonts w:ascii="Corbel" w:hAnsi="Corbel"/>
                <w:sz w:val="24"/>
              </w:rPr>
            </w:pPr>
            <w:r w:rsidRPr="00994690">
              <w:rPr>
                <w:rFonts w:ascii="Corbel" w:hAnsi="Corbel"/>
                <w:sz w:val="24"/>
              </w:rPr>
              <w:t xml:space="preserve">*Completion of </w:t>
            </w:r>
            <w:r w:rsidRPr="00994690">
              <w:rPr>
                <w:rFonts w:ascii="Corbel" w:hAnsi="Corbel" w:cs="Times New Roman"/>
                <w:sz w:val="24"/>
                <w:szCs w:val="24"/>
                <w:lang w:val="en-ZW" w:eastAsia="en-US"/>
              </w:rPr>
              <w:t>drilling and desired water harvest is confirmed</w:t>
            </w:r>
          </w:p>
        </w:tc>
        <w:tc>
          <w:tcPr>
            <w:tcW w:w="1440" w:type="dxa"/>
          </w:tcPr>
          <w:p w14:paraId="6C5DCF9B" w14:textId="560A41D5" w:rsidR="00A27AF3" w:rsidRPr="00994690" w:rsidRDefault="007E04C0" w:rsidP="00541F3D">
            <w:pPr>
              <w:spacing w:after="0"/>
              <w:ind w:left="0" w:right="4" w:firstLine="0"/>
              <w:rPr>
                <w:rFonts w:ascii="Corbel" w:hAnsi="Corbel"/>
                <w:sz w:val="24"/>
              </w:rPr>
            </w:pPr>
            <w:r w:rsidRPr="00994690">
              <w:rPr>
                <w:rFonts w:ascii="Corbel" w:hAnsi="Corbel"/>
                <w:sz w:val="24"/>
              </w:rPr>
              <w:t>3</w:t>
            </w:r>
            <w:r w:rsidR="00A27AF3" w:rsidRPr="00994690">
              <w:rPr>
                <w:rFonts w:ascii="Corbel" w:hAnsi="Corbel"/>
                <w:sz w:val="24"/>
              </w:rPr>
              <w:t>0%</w:t>
            </w:r>
          </w:p>
        </w:tc>
      </w:tr>
      <w:tr w:rsidR="00A27AF3" w:rsidRPr="00994690" w14:paraId="7205D446" w14:textId="77777777" w:rsidTr="00541F3D">
        <w:tc>
          <w:tcPr>
            <w:tcW w:w="810" w:type="dxa"/>
          </w:tcPr>
          <w:p w14:paraId="20828AC9" w14:textId="77777777" w:rsidR="00A27AF3" w:rsidRPr="00994690" w:rsidRDefault="00A27AF3" w:rsidP="00541F3D">
            <w:pPr>
              <w:spacing w:after="0"/>
              <w:ind w:left="0" w:right="4" w:firstLine="0"/>
              <w:rPr>
                <w:rFonts w:ascii="Corbel" w:hAnsi="Corbel"/>
                <w:sz w:val="24"/>
              </w:rPr>
            </w:pPr>
            <w:r w:rsidRPr="00994690">
              <w:rPr>
                <w:rFonts w:ascii="Corbel" w:hAnsi="Corbel"/>
                <w:sz w:val="24"/>
              </w:rPr>
              <w:lastRenderedPageBreak/>
              <w:t>3</w:t>
            </w:r>
          </w:p>
        </w:tc>
        <w:tc>
          <w:tcPr>
            <w:tcW w:w="5940" w:type="dxa"/>
          </w:tcPr>
          <w:p w14:paraId="4B13164A" w14:textId="77777777" w:rsidR="00A27AF3" w:rsidRPr="00994690" w:rsidRDefault="00A27AF3" w:rsidP="00541F3D">
            <w:pPr>
              <w:spacing w:after="0"/>
              <w:ind w:left="0" w:right="4" w:firstLine="0"/>
              <w:rPr>
                <w:rFonts w:ascii="Corbel" w:hAnsi="Corbel"/>
                <w:sz w:val="24"/>
              </w:rPr>
            </w:pPr>
            <w:r w:rsidRPr="00994690">
              <w:rPr>
                <w:rFonts w:ascii="Corbel" w:hAnsi="Corbel"/>
                <w:sz w:val="24"/>
              </w:rPr>
              <w:t>Completion of work as per the contract term and provisional acceptance is completed</w:t>
            </w:r>
          </w:p>
        </w:tc>
        <w:tc>
          <w:tcPr>
            <w:tcW w:w="1440" w:type="dxa"/>
          </w:tcPr>
          <w:p w14:paraId="364AE37C" w14:textId="7F72AA78" w:rsidR="00A27AF3" w:rsidRPr="00994690" w:rsidRDefault="00093A64" w:rsidP="00541F3D">
            <w:pPr>
              <w:spacing w:after="0"/>
              <w:ind w:left="0" w:right="4" w:firstLine="0"/>
              <w:rPr>
                <w:rFonts w:ascii="Corbel" w:hAnsi="Corbel"/>
                <w:sz w:val="24"/>
              </w:rPr>
            </w:pPr>
            <w:r w:rsidRPr="00994690">
              <w:rPr>
                <w:rFonts w:ascii="Corbel" w:hAnsi="Corbel"/>
                <w:sz w:val="24"/>
              </w:rPr>
              <w:t>4</w:t>
            </w:r>
            <w:r w:rsidR="00A27AF3" w:rsidRPr="00994690">
              <w:rPr>
                <w:rFonts w:ascii="Corbel" w:hAnsi="Corbel"/>
                <w:sz w:val="24"/>
              </w:rPr>
              <w:t>0%</w:t>
            </w:r>
          </w:p>
        </w:tc>
      </w:tr>
      <w:tr w:rsidR="00A27AF3" w:rsidRPr="00994690" w14:paraId="65240859" w14:textId="77777777" w:rsidTr="00541F3D">
        <w:tc>
          <w:tcPr>
            <w:tcW w:w="810" w:type="dxa"/>
          </w:tcPr>
          <w:p w14:paraId="64AD8587" w14:textId="77777777" w:rsidR="00A27AF3" w:rsidRPr="00994690" w:rsidRDefault="00A27AF3" w:rsidP="00541F3D">
            <w:pPr>
              <w:spacing w:after="0"/>
              <w:ind w:left="0" w:right="4" w:firstLine="0"/>
              <w:rPr>
                <w:rFonts w:ascii="Corbel" w:hAnsi="Corbel"/>
                <w:sz w:val="24"/>
              </w:rPr>
            </w:pPr>
            <w:r w:rsidRPr="00994690">
              <w:rPr>
                <w:rFonts w:ascii="Corbel" w:hAnsi="Corbel"/>
                <w:sz w:val="24"/>
              </w:rPr>
              <w:t>4</w:t>
            </w:r>
          </w:p>
        </w:tc>
        <w:tc>
          <w:tcPr>
            <w:tcW w:w="5940" w:type="dxa"/>
          </w:tcPr>
          <w:p w14:paraId="6FE86EDF" w14:textId="77777777" w:rsidR="00A27AF3" w:rsidRPr="00994690" w:rsidRDefault="00A27AF3" w:rsidP="00541F3D">
            <w:pPr>
              <w:spacing w:after="0"/>
              <w:ind w:left="0" w:right="4" w:firstLine="0"/>
              <w:rPr>
                <w:rFonts w:ascii="Corbel" w:hAnsi="Corbel"/>
                <w:sz w:val="24"/>
              </w:rPr>
            </w:pPr>
            <w:r w:rsidRPr="00994690">
              <w:rPr>
                <w:rFonts w:ascii="Corbel" w:hAnsi="Corbel"/>
                <w:sz w:val="24"/>
              </w:rPr>
              <w:t>Remaining balance after one year from the provisional acceptance</w:t>
            </w:r>
          </w:p>
        </w:tc>
        <w:tc>
          <w:tcPr>
            <w:tcW w:w="1440" w:type="dxa"/>
          </w:tcPr>
          <w:p w14:paraId="42F25141" w14:textId="77777777" w:rsidR="00A27AF3" w:rsidRPr="00994690" w:rsidRDefault="00A27AF3" w:rsidP="00541F3D">
            <w:pPr>
              <w:spacing w:after="0"/>
              <w:ind w:left="0" w:right="4" w:firstLine="0"/>
              <w:rPr>
                <w:rFonts w:ascii="Corbel" w:hAnsi="Corbel"/>
                <w:sz w:val="24"/>
              </w:rPr>
            </w:pPr>
            <w:r w:rsidRPr="00994690">
              <w:rPr>
                <w:rFonts w:ascii="Corbel" w:hAnsi="Corbel"/>
                <w:sz w:val="24"/>
              </w:rPr>
              <w:t>10%</w:t>
            </w:r>
          </w:p>
        </w:tc>
      </w:tr>
    </w:tbl>
    <w:p w14:paraId="32612117" w14:textId="77777777" w:rsidR="00A27AF3" w:rsidRPr="00994690" w:rsidRDefault="00A27AF3" w:rsidP="00A27AF3">
      <w:pPr>
        <w:spacing w:after="0"/>
        <w:ind w:left="-5" w:right="4"/>
        <w:rPr>
          <w:rFonts w:ascii="Corbel" w:hAnsi="Corbel"/>
          <w:sz w:val="24"/>
        </w:rPr>
      </w:pPr>
      <w:r w:rsidRPr="00994690">
        <w:rPr>
          <w:rFonts w:ascii="Corbel" w:hAnsi="Corbel"/>
          <w:sz w:val="24"/>
        </w:rPr>
        <w:t>*AWF shall not liable and will not cover any cost related with drilling unproductive water well.</w:t>
      </w:r>
    </w:p>
    <w:p w14:paraId="533F3244" w14:textId="77777777" w:rsidR="00A27AF3" w:rsidRPr="00994690" w:rsidRDefault="00A27AF3" w:rsidP="00A27AF3">
      <w:pPr>
        <w:spacing w:after="0"/>
        <w:ind w:left="-5" w:right="4"/>
        <w:rPr>
          <w:rFonts w:ascii="Corbel" w:hAnsi="Corbel"/>
          <w:sz w:val="24"/>
        </w:rPr>
      </w:pPr>
    </w:p>
    <w:p w14:paraId="3A783C69" w14:textId="77777777" w:rsidR="00A27AF3" w:rsidRPr="00994690" w:rsidRDefault="00A27AF3" w:rsidP="00A27AF3">
      <w:pPr>
        <w:spacing w:after="0"/>
        <w:ind w:left="-5" w:right="4"/>
        <w:rPr>
          <w:rFonts w:ascii="Corbel" w:hAnsi="Corbel"/>
          <w:sz w:val="24"/>
        </w:rPr>
      </w:pPr>
    </w:p>
    <w:p w14:paraId="3C99AE49" w14:textId="77777777" w:rsidR="00D26A01" w:rsidRPr="00994690" w:rsidRDefault="00EC18A4" w:rsidP="00334B0F">
      <w:pPr>
        <w:pStyle w:val="Heading1"/>
        <w:rPr>
          <w:rFonts w:ascii="Corbel" w:hAnsi="Corbel"/>
          <w:sz w:val="24"/>
        </w:rPr>
      </w:pPr>
      <w:r w:rsidRPr="00994690">
        <w:rPr>
          <w:rFonts w:ascii="Corbel" w:hAnsi="Corbel"/>
          <w:sz w:val="24"/>
        </w:rPr>
        <w:t xml:space="preserve">CONTRACT MANAGEMENT </w:t>
      </w:r>
    </w:p>
    <w:p w14:paraId="6EBFF7BD" w14:textId="17C6EF86" w:rsidR="00D26A01" w:rsidRPr="00994690" w:rsidRDefault="00214F6D">
      <w:pPr>
        <w:ind w:left="-5" w:right="4"/>
        <w:rPr>
          <w:rFonts w:ascii="Corbel" w:hAnsi="Corbel"/>
          <w:sz w:val="24"/>
        </w:rPr>
      </w:pPr>
      <w:r w:rsidRPr="00994690">
        <w:rPr>
          <w:rFonts w:ascii="Corbel" w:hAnsi="Corbel"/>
          <w:sz w:val="24"/>
        </w:rPr>
        <w:t>AWF</w:t>
      </w:r>
      <w:r w:rsidR="00EC18A4" w:rsidRPr="00994690">
        <w:rPr>
          <w:rFonts w:ascii="Corbel" w:hAnsi="Corbel"/>
          <w:sz w:val="24"/>
        </w:rPr>
        <w:t xml:space="preserve"> will continuously manage the contractor’s performance during the entire contract period and will conduct performance evaluation based on Key Performance Indicators (KPIs) or Service Level Agreements (SLA) if so specified in Section </w:t>
      </w:r>
      <w:r w:rsidR="00EC3A02" w:rsidRPr="00994690">
        <w:rPr>
          <w:rFonts w:ascii="Corbel" w:hAnsi="Corbel"/>
          <w:sz w:val="24"/>
        </w:rPr>
        <w:t>I</w:t>
      </w:r>
      <w:r w:rsidR="00EC18A4" w:rsidRPr="00994690">
        <w:rPr>
          <w:rFonts w:ascii="Corbel" w:hAnsi="Corbel"/>
          <w:sz w:val="24"/>
        </w:rPr>
        <w:t xml:space="preserve">II: Schedule of Requirements. </w:t>
      </w:r>
    </w:p>
    <w:p w14:paraId="11DB2FC3" w14:textId="69E944C5" w:rsidR="00D26A01" w:rsidRPr="00994690" w:rsidRDefault="00EC18A4" w:rsidP="00334B0F">
      <w:pPr>
        <w:spacing w:after="0"/>
        <w:ind w:left="-5" w:right="4"/>
        <w:rPr>
          <w:rFonts w:ascii="Corbel" w:hAnsi="Corbel"/>
          <w:sz w:val="24"/>
        </w:rPr>
      </w:pPr>
      <w:r w:rsidRPr="00994690">
        <w:rPr>
          <w:rFonts w:ascii="Corbel" w:hAnsi="Corbel"/>
          <w:sz w:val="24"/>
        </w:rPr>
        <w:t>Except under the circumstances of Force Majeure as described under the</w:t>
      </w:r>
      <w:r w:rsidR="00214F6D" w:rsidRPr="00994690">
        <w:rPr>
          <w:rFonts w:ascii="Corbel" w:hAnsi="Corbel"/>
          <w:sz w:val="24"/>
        </w:rPr>
        <w:t xml:space="preserve"> AWF</w:t>
      </w:r>
      <w:r w:rsidRPr="00994690">
        <w:rPr>
          <w:rFonts w:ascii="Corbel" w:hAnsi="Corbel"/>
          <w:sz w:val="24"/>
        </w:rPr>
        <w:t xml:space="preserve"> General Conditions of Contract, if the Contractor fails to deliver any or all of the goods by the date(s) of delivery or perform the services tied to the delivery of goods within the period specified in the Contract,</w:t>
      </w:r>
      <w:r w:rsidR="00214F6D" w:rsidRPr="00994690">
        <w:rPr>
          <w:rFonts w:ascii="Corbel" w:hAnsi="Corbel"/>
          <w:sz w:val="24"/>
        </w:rPr>
        <w:t xml:space="preserve"> AWF </w:t>
      </w:r>
      <w:r w:rsidRPr="00994690">
        <w:rPr>
          <w:rFonts w:ascii="Corbel" w:hAnsi="Corbel"/>
          <w:sz w:val="24"/>
        </w:rPr>
        <w:t>may, without prejudice to any or all its other remedies under the Contract and if so stated in the</w:t>
      </w:r>
      <w:r w:rsidRPr="00994690">
        <w:rPr>
          <w:rFonts w:ascii="Corbel" w:hAnsi="Corbel"/>
          <w:b/>
          <w:sz w:val="24"/>
        </w:rPr>
        <w:t xml:space="preserve"> Tender Particulars </w:t>
      </w:r>
      <w:r w:rsidRPr="00994690">
        <w:rPr>
          <w:rFonts w:ascii="Corbel" w:hAnsi="Corbel"/>
          <w:sz w:val="24"/>
        </w:rPr>
        <w:t>section, deduct from the Contract price, as liquidated damages, a sum of the original total Contract price for each day of delay until actual delivery or performance, up to a maximum deduction of 10%. Once the maximum is reached,</w:t>
      </w:r>
      <w:r w:rsidR="00214F6D" w:rsidRPr="00994690">
        <w:rPr>
          <w:rFonts w:ascii="Corbel" w:hAnsi="Corbel"/>
          <w:sz w:val="24"/>
        </w:rPr>
        <w:t xml:space="preserve"> AWF </w:t>
      </w:r>
      <w:r w:rsidRPr="00994690">
        <w:rPr>
          <w:rFonts w:ascii="Corbel" w:hAnsi="Corbel"/>
          <w:sz w:val="24"/>
        </w:rPr>
        <w:t xml:space="preserve">may terminate the Contract pursuant to the General Conditions of Contract. </w:t>
      </w:r>
    </w:p>
    <w:p w14:paraId="20C3F5F4" w14:textId="45DF947D" w:rsidR="00D26A01" w:rsidRPr="00994690" w:rsidRDefault="00EC18A4" w:rsidP="00334B0F">
      <w:pPr>
        <w:pStyle w:val="Heading1"/>
        <w:rPr>
          <w:rFonts w:ascii="Corbel" w:hAnsi="Corbel"/>
          <w:sz w:val="24"/>
        </w:rPr>
      </w:pPr>
      <w:r w:rsidRPr="00994690">
        <w:rPr>
          <w:rFonts w:ascii="Corbel" w:hAnsi="Corbel"/>
          <w:sz w:val="24"/>
        </w:rPr>
        <w:t>PUBLICATION OF CONTRACT AW</w:t>
      </w:r>
      <w:r w:rsidR="00EC3A02" w:rsidRPr="00994690">
        <w:rPr>
          <w:rFonts w:ascii="Corbel" w:hAnsi="Corbel"/>
          <w:sz w:val="24"/>
        </w:rPr>
        <w:t>A</w:t>
      </w:r>
      <w:r w:rsidRPr="00994690">
        <w:rPr>
          <w:rFonts w:ascii="Corbel" w:hAnsi="Corbel"/>
          <w:sz w:val="24"/>
        </w:rPr>
        <w:t xml:space="preserve">RD </w:t>
      </w:r>
    </w:p>
    <w:p w14:paraId="18BF4844" w14:textId="2A6A2120" w:rsidR="00D26A01" w:rsidRPr="00994690" w:rsidRDefault="00214F6D">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shall publish </w:t>
      </w:r>
      <w:r w:rsidRPr="00994690">
        <w:rPr>
          <w:rFonts w:ascii="Corbel" w:hAnsi="Corbel"/>
          <w:sz w:val="24"/>
        </w:rPr>
        <w:t>o</w:t>
      </w:r>
      <w:r w:rsidR="00EC18A4" w:rsidRPr="00994690">
        <w:rPr>
          <w:rFonts w:ascii="Corbel" w:hAnsi="Corbel"/>
          <w:sz w:val="24"/>
        </w:rPr>
        <w:t xml:space="preserve">n its website information regarding the purchase order(s) awarded as a result of this </w:t>
      </w:r>
      <w:r w:rsidR="006F2834" w:rsidRPr="00994690">
        <w:rPr>
          <w:rFonts w:ascii="Corbel" w:hAnsi="Corbel"/>
          <w:sz w:val="24"/>
        </w:rPr>
        <w:t>RFQ</w:t>
      </w:r>
      <w:r w:rsidR="00EC18A4" w:rsidRPr="00994690">
        <w:rPr>
          <w:rFonts w:ascii="Corbel" w:hAnsi="Corbel"/>
          <w:sz w:val="24"/>
        </w:rPr>
        <w:t xml:space="preserve">. After </w:t>
      </w:r>
      <w:r w:rsidR="00A64A21" w:rsidRPr="00994690">
        <w:rPr>
          <w:rFonts w:ascii="Corbel" w:hAnsi="Corbel"/>
          <w:sz w:val="24"/>
        </w:rPr>
        <w:t xml:space="preserve">the </w:t>
      </w:r>
      <w:r w:rsidR="00EC18A4" w:rsidRPr="00994690">
        <w:rPr>
          <w:rFonts w:ascii="Corbel" w:hAnsi="Corbel"/>
          <w:sz w:val="24"/>
        </w:rPr>
        <w:t xml:space="preserve">publication of the award, unsuccessful </w:t>
      </w:r>
      <w:r w:rsidR="009E1695" w:rsidRPr="00994690">
        <w:rPr>
          <w:rFonts w:ascii="Corbel" w:hAnsi="Corbel"/>
          <w:sz w:val="24"/>
        </w:rPr>
        <w:t>Bidders</w:t>
      </w:r>
      <w:r w:rsidR="00EC18A4" w:rsidRPr="00994690">
        <w:rPr>
          <w:rFonts w:ascii="Corbel" w:hAnsi="Corbel"/>
          <w:sz w:val="24"/>
        </w:rPr>
        <w:t xml:space="preserve"> may request in writing to</w:t>
      </w:r>
      <w:r w:rsidRPr="00994690">
        <w:rPr>
          <w:rFonts w:ascii="Corbel" w:hAnsi="Corbel"/>
          <w:sz w:val="24"/>
        </w:rPr>
        <w:t xml:space="preserve"> AWF</w:t>
      </w:r>
      <w:r w:rsidR="00EC18A4" w:rsidRPr="00994690">
        <w:rPr>
          <w:rFonts w:ascii="Corbel" w:hAnsi="Corbel"/>
          <w:sz w:val="24"/>
        </w:rPr>
        <w:t xml:space="preserve"> for a debriefing seeking explanations on the grounds on which their </w:t>
      </w:r>
      <w:r w:rsidR="006F2834" w:rsidRPr="00994690">
        <w:rPr>
          <w:rFonts w:ascii="Corbel" w:hAnsi="Corbel"/>
          <w:sz w:val="24"/>
        </w:rPr>
        <w:t>Bid</w:t>
      </w:r>
      <w:r w:rsidR="00BA4A56" w:rsidRPr="00994690">
        <w:rPr>
          <w:rFonts w:ascii="Corbel" w:hAnsi="Corbel"/>
          <w:sz w:val="24"/>
        </w:rPr>
        <w:t>s</w:t>
      </w:r>
      <w:r w:rsidR="00EC18A4" w:rsidRPr="00994690">
        <w:rPr>
          <w:rFonts w:ascii="Corbel" w:hAnsi="Corbel"/>
          <w:sz w:val="24"/>
        </w:rPr>
        <w:t xml:space="preserve"> were not selected. </w:t>
      </w:r>
      <w:r w:rsidRPr="00994690">
        <w:rPr>
          <w:rFonts w:ascii="Corbel" w:hAnsi="Corbel"/>
          <w:sz w:val="24"/>
        </w:rPr>
        <w:t>AWF</w:t>
      </w:r>
      <w:r w:rsidR="00EC18A4" w:rsidRPr="00994690">
        <w:rPr>
          <w:rFonts w:ascii="Corbel" w:hAnsi="Corbel"/>
          <w:sz w:val="24"/>
        </w:rPr>
        <w:t xml:space="preserve"> shall promptly respond in writing to any unsuccessful </w:t>
      </w:r>
      <w:r w:rsidR="006F2834" w:rsidRPr="00994690">
        <w:rPr>
          <w:rFonts w:ascii="Corbel" w:hAnsi="Corbel"/>
          <w:sz w:val="24"/>
        </w:rPr>
        <w:t>Bidder</w:t>
      </w:r>
      <w:r w:rsidR="00EC18A4" w:rsidRPr="00994690">
        <w:rPr>
          <w:rFonts w:ascii="Corbel" w:hAnsi="Corbel"/>
          <w:sz w:val="24"/>
        </w:rPr>
        <w:t xml:space="preserve"> who, after Publication of </w:t>
      </w:r>
      <w:r w:rsidR="00A64A21" w:rsidRPr="00994690">
        <w:rPr>
          <w:rFonts w:ascii="Corbel" w:hAnsi="Corbel"/>
          <w:sz w:val="24"/>
        </w:rPr>
        <w:t xml:space="preserve">the </w:t>
      </w:r>
      <w:r w:rsidR="00EC18A4" w:rsidRPr="00994690">
        <w:rPr>
          <w:rFonts w:ascii="Corbel" w:hAnsi="Corbel"/>
          <w:sz w:val="24"/>
        </w:rPr>
        <w:t xml:space="preserve">contract award, requests a debriefing. </w:t>
      </w:r>
    </w:p>
    <w:p w14:paraId="7D441C23" w14:textId="78DF4F75" w:rsidR="00D26A01" w:rsidRPr="00994690" w:rsidRDefault="00EC18A4" w:rsidP="00334B0F">
      <w:pPr>
        <w:pStyle w:val="Heading1"/>
        <w:rPr>
          <w:rFonts w:ascii="Corbel" w:hAnsi="Corbel"/>
          <w:sz w:val="24"/>
        </w:rPr>
      </w:pPr>
      <w:r w:rsidRPr="00994690">
        <w:rPr>
          <w:rFonts w:ascii="Corbel" w:hAnsi="Corbel"/>
          <w:sz w:val="24"/>
        </w:rPr>
        <w:t>OTHER</w:t>
      </w:r>
      <w:r w:rsidR="0051534B" w:rsidRPr="00994690">
        <w:rPr>
          <w:rFonts w:ascii="Corbel" w:hAnsi="Corbel"/>
          <w:sz w:val="24"/>
        </w:rPr>
        <w:t xml:space="preserve"> AWF’s </w:t>
      </w:r>
      <w:r w:rsidRPr="00994690">
        <w:rPr>
          <w:rFonts w:ascii="Corbel" w:hAnsi="Corbel"/>
          <w:sz w:val="24"/>
        </w:rPr>
        <w:t xml:space="preserve">RIGHTS </w:t>
      </w:r>
    </w:p>
    <w:p w14:paraId="2A282DC7" w14:textId="42286038" w:rsidR="00D26A01" w:rsidRPr="00994690" w:rsidRDefault="0051534B">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may, in its absolute discretion, do all or any of the following: </w:t>
      </w:r>
    </w:p>
    <w:p w14:paraId="6271038F" w14:textId="0EF60A93" w:rsidR="00D26A01" w:rsidRPr="00994690" w:rsidRDefault="00EC18A4">
      <w:pPr>
        <w:numPr>
          <w:ilvl w:val="0"/>
          <w:numId w:val="12"/>
        </w:numPr>
        <w:spacing w:after="8"/>
        <w:ind w:right="4" w:hanging="720"/>
        <w:rPr>
          <w:rFonts w:ascii="Corbel" w:hAnsi="Corbel"/>
          <w:sz w:val="24"/>
        </w:rPr>
      </w:pPr>
      <w:r w:rsidRPr="00994690">
        <w:rPr>
          <w:rFonts w:ascii="Corbel" w:hAnsi="Corbel"/>
          <w:sz w:val="24"/>
        </w:rPr>
        <w:t xml:space="preserve">require additional information from </w:t>
      </w:r>
      <w:r w:rsidR="009E1695" w:rsidRPr="00994690">
        <w:rPr>
          <w:rFonts w:ascii="Corbel" w:hAnsi="Corbel"/>
          <w:sz w:val="24"/>
        </w:rPr>
        <w:t>Bidders</w:t>
      </w:r>
      <w:r w:rsidRPr="00994690">
        <w:rPr>
          <w:rFonts w:ascii="Corbel" w:hAnsi="Corbel"/>
          <w:sz w:val="24"/>
        </w:rPr>
        <w:t xml:space="preserve">; </w:t>
      </w:r>
    </w:p>
    <w:p w14:paraId="24A25DBE" w14:textId="641ABB8A" w:rsidR="00D26A01" w:rsidRPr="00994690" w:rsidRDefault="00EC18A4">
      <w:pPr>
        <w:numPr>
          <w:ilvl w:val="0"/>
          <w:numId w:val="12"/>
        </w:numPr>
        <w:spacing w:after="8"/>
        <w:ind w:right="4" w:hanging="720"/>
        <w:rPr>
          <w:rFonts w:ascii="Corbel" w:hAnsi="Corbel"/>
          <w:sz w:val="24"/>
        </w:rPr>
      </w:pPr>
      <w:r w:rsidRPr="00994690">
        <w:rPr>
          <w:rFonts w:ascii="Corbel" w:hAnsi="Corbel"/>
          <w:sz w:val="24"/>
        </w:rPr>
        <w:t xml:space="preserve">change the structure and timing of the </w:t>
      </w:r>
      <w:r w:rsidR="006F2834" w:rsidRPr="00994690">
        <w:rPr>
          <w:rFonts w:ascii="Corbel" w:hAnsi="Corbel"/>
          <w:sz w:val="24"/>
        </w:rPr>
        <w:t>RFQ</w:t>
      </w:r>
      <w:r w:rsidRPr="00994690">
        <w:rPr>
          <w:rFonts w:ascii="Corbel" w:hAnsi="Corbel"/>
          <w:sz w:val="24"/>
        </w:rPr>
        <w:t xml:space="preserve">; </w:t>
      </w:r>
    </w:p>
    <w:p w14:paraId="03F2FEDF" w14:textId="2D2081C6" w:rsidR="00D26A01" w:rsidRPr="00994690" w:rsidRDefault="00EC18A4">
      <w:pPr>
        <w:numPr>
          <w:ilvl w:val="0"/>
          <w:numId w:val="12"/>
        </w:numPr>
        <w:spacing w:after="8"/>
        <w:ind w:right="4" w:hanging="720"/>
        <w:rPr>
          <w:rFonts w:ascii="Corbel" w:hAnsi="Corbel"/>
          <w:sz w:val="24"/>
        </w:rPr>
      </w:pPr>
      <w:r w:rsidRPr="00994690">
        <w:rPr>
          <w:rFonts w:ascii="Corbel" w:hAnsi="Corbel"/>
          <w:sz w:val="24"/>
        </w:rPr>
        <w:t xml:space="preserve">alter, terminate, suspend or defer the </w:t>
      </w:r>
      <w:r w:rsidR="006F2834" w:rsidRPr="00994690">
        <w:rPr>
          <w:rFonts w:ascii="Corbel" w:hAnsi="Corbel"/>
          <w:sz w:val="24"/>
        </w:rPr>
        <w:t>Bid</w:t>
      </w:r>
      <w:r w:rsidR="00A53DAA" w:rsidRPr="00994690">
        <w:rPr>
          <w:rFonts w:ascii="Corbel" w:hAnsi="Corbel"/>
          <w:sz w:val="24"/>
        </w:rPr>
        <w:t xml:space="preserve"> </w:t>
      </w:r>
      <w:r w:rsidRPr="00994690">
        <w:rPr>
          <w:rFonts w:ascii="Corbel" w:hAnsi="Corbel"/>
          <w:sz w:val="24"/>
        </w:rPr>
        <w:t xml:space="preserve">process or any part of or activity in it; </w:t>
      </w:r>
    </w:p>
    <w:p w14:paraId="1C285102" w14:textId="53CDD6E3" w:rsidR="00D26A01" w:rsidRPr="00994690" w:rsidRDefault="00EC18A4">
      <w:pPr>
        <w:numPr>
          <w:ilvl w:val="0"/>
          <w:numId w:val="12"/>
        </w:numPr>
        <w:spacing w:after="8"/>
        <w:ind w:right="4" w:hanging="720"/>
        <w:rPr>
          <w:rFonts w:ascii="Corbel" w:hAnsi="Corbel"/>
          <w:sz w:val="24"/>
        </w:rPr>
      </w:pPr>
      <w:r w:rsidRPr="00994690">
        <w:rPr>
          <w:rFonts w:ascii="Corbel" w:hAnsi="Corbel"/>
          <w:sz w:val="24"/>
        </w:rPr>
        <w:t>consider</w:t>
      </w:r>
      <w:r w:rsidR="00A64A21" w:rsidRPr="00994690">
        <w:rPr>
          <w:rFonts w:ascii="Corbel" w:hAnsi="Corbel"/>
          <w:sz w:val="24"/>
        </w:rPr>
        <w:t>,</w:t>
      </w:r>
      <w:r w:rsidRPr="00994690">
        <w:rPr>
          <w:rFonts w:ascii="Corbel" w:hAnsi="Corbel"/>
          <w:sz w:val="24"/>
        </w:rPr>
        <w:t xml:space="preserve"> accept or reject any </w:t>
      </w:r>
      <w:r w:rsidR="006F2834" w:rsidRPr="00994690">
        <w:rPr>
          <w:rFonts w:ascii="Corbel" w:hAnsi="Corbel"/>
          <w:sz w:val="24"/>
        </w:rPr>
        <w:t>Bid</w:t>
      </w:r>
      <w:r w:rsidR="00A53DAA" w:rsidRPr="00994690">
        <w:rPr>
          <w:rFonts w:ascii="Corbel" w:hAnsi="Corbel"/>
          <w:sz w:val="24"/>
        </w:rPr>
        <w:t xml:space="preserve"> </w:t>
      </w:r>
      <w:r w:rsidRPr="00994690">
        <w:rPr>
          <w:rFonts w:ascii="Corbel" w:hAnsi="Corbel"/>
          <w:sz w:val="24"/>
        </w:rPr>
        <w:t xml:space="preserve">which is non-conforming; </w:t>
      </w:r>
    </w:p>
    <w:p w14:paraId="51B882B5" w14:textId="77777777" w:rsidR="00D26A01" w:rsidRPr="00994690" w:rsidRDefault="00EC18A4">
      <w:pPr>
        <w:numPr>
          <w:ilvl w:val="0"/>
          <w:numId w:val="12"/>
        </w:numPr>
        <w:spacing w:after="8"/>
        <w:ind w:right="4" w:hanging="720"/>
        <w:rPr>
          <w:rFonts w:ascii="Corbel" w:hAnsi="Corbel"/>
          <w:sz w:val="24"/>
        </w:rPr>
      </w:pPr>
      <w:r w:rsidRPr="00994690">
        <w:rPr>
          <w:rFonts w:ascii="Corbel" w:hAnsi="Corbel"/>
          <w:sz w:val="24"/>
        </w:rPr>
        <w:t xml:space="preserve">request, attend or conduct any site inspections or clarification meetings; </w:t>
      </w:r>
    </w:p>
    <w:p w14:paraId="2E7B3073" w14:textId="46D89183" w:rsidR="00D26A01" w:rsidRPr="00994690" w:rsidRDefault="00EC18A4">
      <w:pPr>
        <w:numPr>
          <w:ilvl w:val="0"/>
          <w:numId w:val="12"/>
        </w:numPr>
        <w:spacing w:after="0"/>
        <w:ind w:right="4" w:hanging="720"/>
        <w:rPr>
          <w:rFonts w:ascii="Corbel" w:hAnsi="Corbel"/>
          <w:sz w:val="24"/>
        </w:rPr>
      </w:pPr>
      <w:r w:rsidRPr="00994690">
        <w:rPr>
          <w:rFonts w:ascii="Corbel" w:hAnsi="Corbel"/>
          <w:sz w:val="24"/>
        </w:rPr>
        <w:t>request, attend or observe any product, plant, equipment or other demonstration, trial or test, provided</w:t>
      </w:r>
      <w:r w:rsidR="0051534B" w:rsidRPr="00994690">
        <w:rPr>
          <w:rFonts w:ascii="Corbel" w:hAnsi="Corbel"/>
          <w:sz w:val="24"/>
        </w:rPr>
        <w:t xml:space="preserve"> AWF </w:t>
      </w:r>
      <w:r w:rsidRPr="00994690">
        <w:rPr>
          <w:rFonts w:ascii="Corbel" w:hAnsi="Corbel"/>
          <w:sz w:val="24"/>
        </w:rPr>
        <w:t xml:space="preserve">acts reasonably in so doing; </w:t>
      </w:r>
    </w:p>
    <w:p w14:paraId="46FE6552" w14:textId="54434D6E" w:rsidR="00D26A01" w:rsidRPr="00994690" w:rsidRDefault="00EC18A4">
      <w:pPr>
        <w:numPr>
          <w:ilvl w:val="0"/>
          <w:numId w:val="12"/>
        </w:numPr>
        <w:ind w:right="4" w:hanging="720"/>
        <w:rPr>
          <w:rFonts w:ascii="Corbel" w:hAnsi="Corbel"/>
          <w:sz w:val="24"/>
        </w:rPr>
      </w:pPr>
      <w:r w:rsidRPr="00994690">
        <w:rPr>
          <w:rFonts w:ascii="Corbel" w:hAnsi="Corbel"/>
          <w:sz w:val="24"/>
        </w:rPr>
        <w:t xml:space="preserve">abandon, cancel or otherwise not proceed with the </w:t>
      </w:r>
      <w:r w:rsidR="006F2834" w:rsidRPr="00994690">
        <w:rPr>
          <w:rFonts w:ascii="Corbel" w:hAnsi="Corbel"/>
          <w:sz w:val="24"/>
        </w:rPr>
        <w:t>Bid</w:t>
      </w:r>
      <w:r w:rsidR="0077792C" w:rsidRPr="00994690">
        <w:rPr>
          <w:rFonts w:ascii="Corbel" w:hAnsi="Corbel"/>
          <w:sz w:val="24"/>
        </w:rPr>
        <w:t xml:space="preserve"> </w:t>
      </w:r>
      <w:r w:rsidRPr="00994690">
        <w:rPr>
          <w:rFonts w:ascii="Corbel" w:hAnsi="Corbel"/>
          <w:sz w:val="24"/>
        </w:rPr>
        <w:t xml:space="preserve">process at any time prior to the award of a contract, without any liability toward the </w:t>
      </w:r>
      <w:r w:rsidR="009E1695" w:rsidRPr="00994690">
        <w:rPr>
          <w:rFonts w:ascii="Corbel" w:hAnsi="Corbel"/>
          <w:sz w:val="24"/>
        </w:rPr>
        <w:t>Bidders</w:t>
      </w:r>
      <w:r w:rsidRPr="00994690">
        <w:rPr>
          <w:rFonts w:ascii="Corbel" w:hAnsi="Corbel"/>
          <w:sz w:val="24"/>
        </w:rPr>
        <w:t xml:space="preserve"> and without providing any reason or notice to </w:t>
      </w:r>
      <w:r w:rsidR="009E1695" w:rsidRPr="00994690">
        <w:rPr>
          <w:rFonts w:ascii="Corbel" w:hAnsi="Corbel"/>
          <w:sz w:val="24"/>
        </w:rPr>
        <w:t>Bidders</w:t>
      </w:r>
      <w:r w:rsidRPr="00994690">
        <w:rPr>
          <w:rFonts w:ascii="Corbel" w:hAnsi="Corbel"/>
          <w:i/>
          <w:sz w:val="24"/>
        </w:rPr>
        <w:t xml:space="preserve">. </w:t>
      </w:r>
    </w:p>
    <w:p w14:paraId="2881E7D0" w14:textId="77777777" w:rsidR="00D26A01" w:rsidRPr="00994690" w:rsidRDefault="00EC18A4" w:rsidP="00334B0F">
      <w:pPr>
        <w:pStyle w:val="Heading1"/>
        <w:rPr>
          <w:rFonts w:ascii="Corbel" w:hAnsi="Corbel"/>
          <w:sz w:val="24"/>
        </w:rPr>
      </w:pPr>
      <w:r w:rsidRPr="00994690">
        <w:rPr>
          <w:rFonts w:ascii="Corbel" w:hAnsi="Corbel"/>
          <w:sz w:val="24"/>
        </w:rPr>
        <w:lastRenderedPageBreak/>
        <w:t xml:space="preserve">CONFIDENTIALITY </w:t>
      </w:r>
    </w:p>
    <w:p w14:paraId="1AA6D50E" w14:textId="620EFDFF" w:rsidR="00D26A01" w:rsidRPr="00994690" w:rsidRDefault="00EC18A4">
      <w:pPr>
        <w:spacing w:after="0"/>
        <w:ind w:left="-5" w:right="4"/>
        <w:rPr>
          <w:rFonts w:ascii="Corbel" w:hAnsi="Corbel"/>
          <w:sz w:val="24"/>
        </w:rPr>
      </w:pPr>
      <w:r w:rsidRPr="00994690">
        <w:rPr>
          <w:rFonts w:ascii="Corbel" w:hAnsi="Corbel"/>
          <w:sz w:val="24"/>
        </w:rPr>
        <w:t xml:space="preserve">All information and documents provided to the </w:t>
      </w:r>
      <w:r w:rsidR="009E1695" w:rsidRPr="00994690">
        <w:rPr>
          <w:rFonts w:ascii="Corbel" w:hAnsi="Corbel"/>
          <w:sz w:val="24"/>
        </w:rPr>
        <w:t>Bidders</w:t>
      </w:r>
      <w:r w:rsidRPr="00994690">
        <w:rPr>
          <w:rFonts w:ascii="Corbel" w:hAnsi="Corbel"/>
          <w:sz w:val="24"/>
        </w:rPr>
        <w:t xml:space="preserve"> by</w:t>
      </w:r>
      <w:r w:rsidR="0051534B" w:rsidRPr="00994690">
        <w:rPr>
          <w:rFonts w:ascii="Corbel" w:hAnsi="Corbel"/>
          <w:sz w:val="24"/>
        </w:rPr>
        <w:t xml:space="preserve"> AWF </w:t>
      </w:r>
      <w:r w:rsidRPr="00994690">
        <w:rPr>
          <w:rFonts w:ascii="Corbel" w:hAnsi="Corbel"/>
          <w:sz w:val="24"/>
        </w:rPr>
        <w:t xml:space="preserve">shall be treated as confidential by the </w:t>
      </w:r>
      <w:r w:rsidR="009E1695" w:rsidRPr="00994690">
        <w:rPr>
          <w:rFonts w:ascii="Corbel" w:hAnsi="Corbel"/>
          <w:sz w:val="24"/>
        </w:rPr>
        <w:t>Bidders</w:t>
      </w:r>
      <w:r w:rsidRPr="00994690">
        <w:rPr>
          <w:rFonts w:ascii="Corbel" w:hAnsi="Corbel"/>
          <w:sz w:val="24"/>
        </w:rPr>
        <w:t xml:space="preserve"> and shall:  </w:t>
      </w:r>
    </w:p>
    <w:p w14:paraId="0D48404C" w14:textId="5B44414A" w:rsidR="00D26A01" w:rsidRPr="00994690" w:rsidRDefault="00EC18A4">
      <w:pPr>
        <w:numPr>
          <w:ilvl w:val="0"/>
          <w:numId w:val="13"/>
        </w:numPr>
        <w:spacing w:after="8"/>
        <w:ind w:right="4" w:hanging="720"/>
        <w:rPr>
          <w:rFonts w:ascii="Corbel" w:hAnsi="Corbel"/>
          <w:sz w:val="24"/>
        </w:rPr>
      </w:pPr>
      <w:r w:rsidRPr="00994690">
        <w:rPr>
          <w:rFonts w:ascii="Corbel" w:hAnsi="Corbel"/>
          <w:sz w:val="24"/>
        </w:rPr>
        <w:t>remain the property of</w:t>
      </w:r>
      <w:r w:rsidR="0051534B" w:rsidRPr="00994690">
        <w:rPr>
          <w:rFonts w:ascii="Corbel" w:hAnsi="Corbel"/>
          <w:sz w:val="24"/>
        </w:rPr>
        <w:t xml:space="preserve"> AWF</w:t>
      </w:r>
      <w:r w:rsidRPr="00994690">
        <w:rPr>
          <w:rFonts w:ascii="Corbel" w:hAnsi="Corbel"/>
          <w:sz w:val="24"/>
        </w:rPr>
        <w:t xml:space="preserve">; </w:t>
      </w:r>
    </w:p>
    <w:p w14:paraId="27D75EA8" w14:textId="77777777" w:rsidR="00D26A01" w:rsidRPr="00994690" w:rsidRDefault="00EC18A4">
      <w:pPr>
        <w:numPr>
          <w:ilvl w:val="0"/>
          <w:numId w:val="13"/>
        </w:numPr>
        <w:spacing w:after="8"/>
        <w:ind w:right="4" w:hanging="720"/>
        <w:rPr>
          <w:rFonts w:ascii="Corbel" w:hAnsi="Corbel"/>
          <w:sz w:val="24"/>
        </w:rPr>
      </w:pPr>
      <w:r w:rsidRPr="00994690">
        <w:rPr>
          <w:rFonts w:ascii="Corbel" w:hAnsi="Corbel"/>
          <w:sz w:val="24"/>
        </w:rPr>
        <w:t xml:space="preserve">not be used for any purpose other than the purpose of preparing a bid; and  </w:t>
      </w:r>
    </w:p>
    <w:p w14:paraId="0C570B9B" w14:textId="3629093F" w:rsidR="00D26A01" w:rsidRPr="00994690" w:rsidRDefault="00EC18A4">
      <w:pPr>
        <w:numPr>
          <w:ilvl w:val="0"/>
          <w:numId w:val="13"/>
        </w:numPr>
        <w:ind w:right="4" w:hanging="720"/>
        <w:rPr>
          <w:rFonts w:ascii="Corbel" w:hAnsi="Corbel"/>
          <w:sz w:val="24"/>
        </w:rPr>
      </w:pPr>
      <w:r w:rsidRPr="00994690">
        <w:rPr>
          <w:rFonts w:ascii="Corbel" w:hAnsi="Corbel"/>
          <w:sz w:val="24"/>
        </w:rPr>
        <w:t>be immediately returned to</w:t>
      </w:r>
      <w:r w:rsidR="0051534B" w:rsidRPr="00994690">
        <w:rPr>
          <w:rFonts w:ascii="Corbel" w:hAnsi="Corbel"/>
          <w:sz w:val="24"/>
        </w:rPr>
        <w:t xml:space="preserve"> AWF </w:t>
      </w:r>
      <w:r w:rsidRPr="00994690">
        <w:rPr>
          <w:rFonts w:ascii="Corbel" w:hAnsi="Corbel"/>
          <w:sz w:val="24"/>
        </w:rPr>
        <w:t xml:space="preserve">in the event the </w:t>
      </w:r>
      <w:r w:rsidR="006F2834" w:rsidRPr="00994690">
        <w:rPr>
          <w:rFonts w:ascii="Corbel" w:hAnsi="Corbel"/>
          <w:sz w:val="24"/>
        </w:rPr>
        <w:t>Bidder</w:t>
      </w:r>
      <w:r w:rsidRPr="00994690">
        <w:rPr>
          <w:rFonts w:ascii="Corbel" w:hAnsi="Corbel"/>
          <w:sz w:val="24"/>
        </w:rPr>
        <w:t xml:space="preserve"> declines to respond to this </w:t>
      </w:r>
      <w:r w:rsidR="006F2834" w:rsidRPr="00994690">
        <w:rPr>
          <w:rFonts w:ascii="Corbel" w:hAnsi="Corbel"/>
          <w:sz w:val="24"/>
        </w:rPr>
        <w:t>RFQ</w:t>
      </w:r>
      <w:r w:rsidRPr="00994690">
        <w:rPr>
          <w:rFonts w:ascii="Corbel" w:hAnsi="Corbel"/>
          <w:sz w:val="24"/>
        </w:rPr>
        <w:t xml:space="preserve">, or, in the event of a rejected or unsuccessful bid, within fifteen days of being notified by </w:t>
      </w:r>
      <w:r w:rsidR="0051534B" w:rsidRPr="00994690">
        <w:rPr>
          <w:rFonts w:ascii="Corbel" w:hAnsi="Corbel"/>
          <w:sz w:val="24"/>
        </w:rPr>
        <w:t xml:space="preserve">AWF </w:t>
      </w:r>
      <w:r w:rsidRPr="00994690">
        <w:rPr>
          <w:rFonts w:ascii="Corbel" w:hAnsi="Corbel"/>
          <w:sz w:val="24"/>
        </w:rPr>
        <w:t xml:space="preserve">that its </w:t>
      </w:r>
      <w:r w:rsidR="006F2834" w:rsidRPr="00994690">
        <w:rPr>
          <w:rFonts w:ascii="Corbel" w:hAnsi="Corbel"/>
          <w:sz w:val="24"/>
        </w:rPr>
        <w:t>Bid</w:t>
      </w:r>
      <w:r w:rsidR="00A53DAA" w:rsidRPr="00994690">
        <w:rPr>
          <w:rFonts w:ascii="Corbel" w:hAnsi="Corbel"/>
          <w:sz w:val="24"/>
        </w:rPr>
        <w:t xml:space="preserve"> </w:t>
      </w:r>
      <w:r w:rsidRPr="00994690">
        <w:rPr>
          <w:rFonts w:ascii="Corbel" w:hAnsi="Corbel"/>
          <w:sz w:val="24"/>
        </w:rPr>
        <w:t>was rejected or unsuccessful</w:t>
      </w:r>
      <w:r w:rsidRPr="00994690">
        <w:rPr>
          <w:rFonts w:ascii="Corbel" w:hAnsi="Corbel"/>
          <w:i/>
          <w:sz w:val="24"/>
        </w:rPr>
        <w:t xml:space="preserve">. </w:t>
      </w:r>
    </w:p>
    <w:p w14:paraId="0264F21C" w14:textId="62ED023E" w:rsidR="00D26A01" w:rsidRPr="00994690" w:rsidRDefault="00EC18A4">
      <w:pPr>
        <w:spacing w:after="0"/>
        <w:ind w:left="-5" w:right="4"/>
        <w:rPr>
          <w:rFonts w:ascii="Corbel" w:hAnsi="Corbel"/>
          <w:sz w:val="24"/>
        </w:rPr>
      </w:pPr>
      <w:r w:rsidRPr="00994690">
        <w:rPr>
          <w:rFonts w:ascii="Corbel" w:hAnsi="Corbel"/>
          <w:sz w:val="24"/>
        </w:rPr>
        <w:t xml:space="preserve">All information and documents provided to the </w:t>
      </w:r>
      <w:r w:rsidR="009E1695" w:rsidRPr="00994690">
        <w:rPr>
          <w:rFonts w:ascii="Corbel" w:hAnsi="Corbel"/>
          <w:sz w:val="24"/>
        </w:rPr>
        <w:t>Bidders</w:t>
      </w:r>
      <w:r w:rsidRPr="00994690">
        <w:rPr>
          <w:rFonts w:ascii="Corbel" w:hAnsi="Corbel"/>
          <w:sz w:val="24"/>
        </w:rPr>
        <w:t xml:space="preserve"> by</w:t>
      </w:r>
      <w:r w:rsidR="0051534B" w:rsidRPr="00994690">
        <w:rPr>
          <w:rFonts w:ascii="Corbel" w:hAnsi="Corbel"/>
          <w:sz w:val="24"/>
        </w:rPr>
        <w:t xml:space="preserve"> AWF</w:t>
      </w:r>
      <w:r w:rsidRPr="00994690">
        <w:rPr>
          <w:rFonts w:ascii="Corbel" w:hAnsi="Corbel"/>
          <w:sz w:val="24"/>
        </w:rPr>
        <w:t xml:space="preserve"> shall not be disclosed to any third party, except: </w:t>
      </w:r>
    </w:p>
    <w:p w14:paraId="75A8C382" w14:textId="2C5CC18F" w:rsidR="00D26A01" w:rsidRPr="00994690" w:rsidRDefault="00EC18A4">
      <w:pPr>
        <w:numPr>
          <w:ilvl w:val="0"/>
          <w:numId w:val="14"/>
        </w:numPr>
        <w:spacing w:after="8"/>
        <w:ind w:right="4" w:hanging="720"/>
        <w:rPr>
          <w:rFonts w:ascii="Corbel" w:hAnsi="Corbel"/>
          <w:sz w:val="24"/>
        </w:rPr>
      </w:pPr>
      <w:r w:rsidRPr="00994690">
        <w:rPr>
          <w:rFonts w:ascii="Corbel" w:hAnsi="Corbel"/>
          <w:sz w:val="24"/>
        </w:rPr>
        <w:t>with the prior written consent of</w:t>
      </w:r>
      <w:r w:rsidR="0051534B" w:rsidRPr="00994690">
        <w:rPr>
          <w:rFonts w:ascii="Corbel" w:hAnsi="Corbel"/>
          <w:sz w:val="24"/>
        </w:rPr>
        <w:t xml:space="preserve"> AWF</w:t>
      </w:r>
      <w:r w:rsidRPr="00994690">
        <w:rPr>
          <w:rFonts w:ascii="Corbel" w:hAnsi="Corbel"/>
          <w:sz w:val="24"/>
        </w:rPr>
        <w:t xml:space="preserve">; </w:t>
      </w:r>
    </w:p>
    <w:p w14:paraId="666139ED" w14:textId="71FD10FD" w:rsidR="00D26A01" w:rsidRPr="00994690" w:rsidRDefault="00EC18A4">
      <w:pPr>
        <w:numPr>
          <w:ilvl w:val="0"/>
          <w:numId w:val="14"/>
        </w:numPr>
        <w:spacing w:after="0"/>
        <w:ind w:right="4" w:hanging="720"/>
        <w:rPr>
          <w:rFonts w:ascii="Corbel" w:hAnsi="Corbel"/>
          <w:sz w:val="24"/>
        </w:rPr>
      </w:pPr>
      <w:r w:rsidRPr="00994690">
        <w:rPr>
          <w:rFonts w:ascii="Corbel" w:hAnsi="Corbel"/>
          <w:sz w:val="24"/>
        </w:rPr>
        <w:t xml:space="preserve">where the third party is assisting a </w:t>
      </w:r>
      <w:r w:rsidR="006F2834" w:rsidRPr="00994690">
        <w:rPr>
          <w:rFonts w:ascii="Corbel" w:hAnsi="Corbel"/>
          <w:sz w:val="24"/>
        </w:rPr>
        <w:t>Bidder</w:t>
      </w:r>
      <w:r w:rsidRPr="00994690">
        <w:rPr>
          <w:rFonts w:ascii="Corbel" w:hAnsi="Corbel"/>
          <w:sz w:val="24"/>
        </w:rPr>
        <w:t xml:space="preserve"> in preparing the bid, provided the </w:t>
      </w:r>
      <w:r w:rsidR="006F2834" w:rsidRPr="00994690">
        <w:rPr>
          <w:rFonts w:ascii="Corbel" w:hAnsi="Corbel"/>
          <w:sz w:val="24"/>
        </w:rPr>
        <w:t>Bidder</w:t>
      </w:r>
      <w:r w:rsidRPr="00994690">
        <w:rPr>
          <w:rFonts w:ascii="Corbel" w:hAnsi="Corbel"/>
          <w:sz w:val="24"/>
        </w:rPr>
        <w:t xml:space="preserve"> has previously ensured that party's adherence to this duty of confidentiality; </w:t>
      </w:r>
    </w:p>
    <w:p w14:paraId="3AF83900" w14:textId="4B6CAEB8" w:rsidR="00D26A01" w:rsidRPr="00994690" w:rsidRDefault="00EC18A4">
      <w:pPr>
        <w:numPr>
          <w:ilvl w:val="0"/>
          <w:numId w:val="14"/>
        </w:numPr>
        <w:spacing w:after="0"/>
        <w:ind w:right="4" w:hanging="720"/>
        <w:rPr>
          <w:rFonts w:ascii="Corbel" w:hAnsi="Corbel"/>
          <w:sz w:val="24"/>
        </w:rPr>
      </w:pPr>
      <w:bookmarkStart w:id="6" w:name="_Hlk51766092"/>
      <w:r w:rsidRPr="00994690">
        <w:rPr>
          <w:rFonts w:ascii="Corbel" w:hAnsi="Corbel"/>
          <w:sz w:val="24"/>
        </w:rPr>
        <w:t xml:space="preserve">if the information or documents is/are at the time of this </w:t>
      </w:r>
      <w:r w:rsidR="006F2834" w:rsidRPr="00994690">
        <w:rPr>
          <w:rFonts w:ascii="Corbel" w:hAnsi="Corbel"/>
          <w:sz w:val="24"/>
        </w:rPr>
        <w:t>RFQ</w:t>
      </w:r>
      <w:r w:rsidRPr="00994690">
        <w:rPr>
          <w:rFonts w:ascii="Corbel" w:hAnsi="Corbel"/>
          <w:sz w:val="24"/>
        </w:rPr>
        <w:t xml:space="preserve"> lawfully in the possession of the </w:t>
      </w:r>
      <w:r w:rsidR="006F2834" w:rsidRPr="00994690">
        <w:rPr>
          <w:rFonts w:ascii="Corbel" w:hAnsi="Corbel"/>
          <w:sz w:val="24"/>
        </w:rPr>
        <w:t>Bidder</w:t>
      </w:r>
      <w:r w:rsidRPr="00994690">
        <w:rPr>
          <w:rFonts w:ascii="Corbel" w:hAnsi="Corbel"/>
          <w:sz w:val="24"/>
        </w:rPr>
        <w:t xml:space="preserve"> through a party other than</w:t>
      </w:r>
      <w:r w:rsidR="0051534B" w:rsidRPr="00994690">
        <w:rPr>
          <w:rFonts w:ascii="Corbel" w:hAnsi="Corbel"/>
          <w:sz w:val="24"/>
        </w:rPr>
        <w:t xml:space="preserve"> AWF</w:t>
      </w:r>
      <w:r w:rsidRPr="00994690">
        <w:rPr>
          <w:rFonts w:ascii="Corbel" w:hAnsi="Corbel"/>
          <w:sz w:val="24"/>
        </w:rPr>
        <w:t xml:space="preserve">; </w:t>
      </w:r>
    </w:p>
    <w:bookmarkEnd w:id="6"/>
    <w:p w14:paraId="5FAF9129" w14:textId="27904BBF" w:rsidR="00D26A01" w:rsidRPr="00994690" w:rsidRDefault="00EC18A4">
      <w:pPr>
        <w:numPr>
          <w:ilvl w:val="0"/>
          <w:numId w:val="14"/>
        </w:numPr>
        <w:spacing w:after="0"/>
        <w:ind w:right="4" w:hanging="720"/>
        <w:rPr>
          <w:rFonts w:ascii="Corbel" w:hAnsi="Corbel"/>
          <w:sz w:val="24"/>
        </w:rPr>
      </w:pPr>
      <w:r w:rsidRPr="00994690">
        <w:rPr>
          <w:rFonts w:ascii="Corbel" w:hAnsi="Corbel"/>
          <w:sz w:val="24"/>
        </w:rPr>
        <w:t xml:space="preserve">if required by law, and provided that the </w:t>
      </w:r>
      <w:r w:rsidR="006F2834" w:rsidRPr="00994690">
        <w:rPr>
          <w:rFonts w:ascii="Corbel" w:hAnsi="Corbel"/>
          <w:sz w:val="24"/>
        </w:rPr>
        <w:t>Bidder</w:t>
      </w:r>
      <w:r w:rsidRPr="00994690">
        <w:rPr>
          <w:rFonts w:ascii="Corbel" w:hAnsi="Corbel"/>
          <w:sz w:val="24"/>
        </w:rPr>
        <w:t xml:space="preserve"> has previously informed</w:t>
      </w:r>
      <w:r w:rsidR="0051534B" w:rsidRPr="00994690">
        <w:rPr>
          <w:rFonts w:ascii="Corbel" w:hAnsi="Corbel"/>
          <w:sz w:val="24"/>
        </w:rPr>
        <w:t xml:space="preserve"> AWF </w:t>
      </w:r>
      <w:r w:rsidRPr="00994690">
        <w:rPr>
          <w:rFonts w:ascii="Corbel" w:hAnsi="Corbel"/>
          <w:sz w:val="24"/>
        </w:rPr>
        <w:t xml:space="preserve">in writing of its obligation to disclose the information or documents; or </w:t>
      </w:r>
    </w:p>
    <w:p w14:paraId="6D60BBC4" w14:textId="474364F6" w:rsidR="00D26A01" w:rsidRPr="00994690" w:rsidRDefault="00EC18A4">
      <w:pPr>
        <w:numPr>
          <w:ilvl w:val="0"/>
          <w:numId w:val="14"/>
        </w:numPr>
        <w:spacing w:after="0"/>
        <w:ind w:right="4" w:hanging="720"/>
        <w:rPr>
          <w:rFonts w:ascii="Corbel" w:hAnsi="Corbel"/>
          <w:sz w:val="24"/>
        </w:rPr>
      </w:pPr>
      <w:r w:rsidRPr="00994690">
        <w:rPr>
          <w:rFonts w:ascii="Corbel" w:hAnsi="Corbel"/>
          <w:sz w:val="24"/>
        </w:rPr>
        <w:t xml:space="preserve">if the information is generally and publicly available other than as a result of </w:t>
      </w:r>
      <w:r w:rsidR="00A64A21" w:rsidRPr="00994690">
        <w:rPr>
          <w:rFonts w:ascii="Corbel" w:hAnsi="Corbel"/>
          <w:sz w:val="24"/>
        </w:rPr>
        <w:t xml:space="preserve">a </w:t>
      </w:r>
      <w:r w:rsidRPr="00994690">
        <w:rPr>
          <w:rFonts w:ascii="Corbel" w:hAnsi="Corbel"/>
          <w:sz w:val="24"/>
        </w:rPr>
        <w:t xml:space="preserve">breach of confidence by the person receiving the information. </w:t>
      </w:r>
    </w:p>
    <w:p w14:paraId="3310414B" w14:textId="77777777" w:rsidR="00D26A01" w:rsidRPr="00994690" w:rsidRDefault="00EC18A4">
      <w:pPr>
        <w:spacing w:after="0" w:line="259" w:lineRule="auto"/>
        <w:ind w:left="1440" w:right="0" w:firstLine="0"/>
        <w:jc w:val="left"/>
        <w:rPr>
          <w:rFonts w:ascii="Corbel" w:hAnsi="Corbel"/>
          <w:sz w:val="24"/>
        </w:rPr>
      </w:pPr>
      <w:r w:rsidRPr="00994690">
        <w:rPr>
          <w:rFonts w:ascii="Corbel" w:hAnsi="Corbel"/>
          <w:sz w:val="24"/>
        </w:rPr>
        <w:t xml:space="preserve"> </w:t>
      </w:r>
    </w:p>
    <w:p w14:paraId="11A5B417" w14:textId="77777777" w:rsidR="00D26A01" w:rsidRPr="00994690" w:rsidRDefault="00EC18A4" w:rsidP="00334B0F">
      <w:pPr>
        <w:pStyle w:val="Heading1"/>
        <w:rPr>
          <w:rFonts w:ascii="Corbel" w:hAnsi="Corbel"/>
          <w:sz w:val="24"/>
        </w:rPr>
      </w:pPr>
      <w:r w:rsidRPr="00994690">
        <w:rPr>
          <w:rFonts w:ascii="Corbel" w:hAnsi="Corbel"/>
          <w:sz w:val="24"/>
        </w:rPr>
        <w:t xml:space="preserve">ETHICS AND CORRUPT PRACTICES </w:t>
      </w:r>
    </w:p>
    <w:p w14:paraId="1CFA81AB" w14:textId="228E1A67" w:rsidR="00D26A01" w:rsidRPr="00994690" w:rsidRDefault="0051534B">
      <w:pPr>
        <w:ind w:left="-5" w:right="4"/>
        <w:rPr>
          <w:rFonts w:ascii="Corbel" w:hAnsi="Corbel"/>
          <w:sz w:val="24"/>
        </w:rPr>
      </w:pPr>
      <w:r w:rsidRPr="00994690">
        <w:rPr>
          <w:rFonts w:ascii="Corbel" w:hAnsi="Corbel"/>
          <w:sz w:val="24"/>
        </w:rPr>
        <w:t>AWF</w:t>
      </w:r>
      <w:r w:rsidR="00EC18A4" w:rsidRPr="00994690">
        <w:rPr>
          <w:rFonts w:ascii="Corbel" w:hAnsi="Corbel"/>
          <w:sz w:val="24"/>
        </w:rPr>
        <w:t xml:space="preserve"> requires that all </w:t>
      </w:r>
      <w:r w:rsidR="009E1695" w:rsidRPr="00994690">
        <w:rPr>
          <w:rFonts w:ascii="Corbel" w:hAnsi="Corbel"/>
          <w:sz w:val="24"/>
        </w:rPr>
        <w:t>Bidders</w:t>
      </w:r>
      <w:r w:rsidR="00EC18A4" w:rsidRPr="00994690">
        <w:rPr>
          <w:rFonts w:ascii="Corbel" w:hAnsi="Corbel"/>
          <w:sz w:val="24"/>
        </w:rPr>
        <w:t xml:space="preserve"> observe the highest standard of ethics during the entire </w:t>
      </w:r>
      <w:r w:rsidR="006F2834" w:rsidRPr="00994690">
        <w:rPr>
          <w:rFonts w:ascii="Corbel" w:hAnsi="Corbel"/>
          <w:sz w:val="24"/>
        </w:rPr>
        <w:t>Bid</w:t>
      </w:r>
      <w:r w:rsidR="00957D3F" w:rsidRPr="00994690">
        <w:rPr>
          <w:rFonts w:ascii="Corbel" w:hAnsi="Corbel"/>
          <w:sz w:val="24"/>
        </w:rPr>
        <w:t xml:space="preserve"> </w:t>
      </w:r>
      <w:r w:rsidR="00EC18A4" w:rsidRPr="00994690">
        <w:rPr>
          <w:rFonts w:ascii="Corbel" w:hAnsi="Corbel"/>
          <w:sz w:val="24"/>
        </w:rPr>
        <w:t xml:space="preserve">process, as well as the duration of any contract that may be awarded as a result of this </w:t>
      </w:r>
      <w:r w:rsidR="006F2834" w:rsidRPr="00994690">
        <w:rPr>
          <w:rFonts w:ascii="Corbel" w:hAnsi="Corbel"/>
          <w:sz w:val="24"/>
        </w:rPr>
        <w:t>Bid</w:t>
      </w:r>
      <w:r w:rsidR="00957D3F" w:rsidRPr="00994690">
        <w:rPr>
          <w:rFonts w:ascii="Corbel" w:hAnsi="Corbel"/>
          <w:sz w:val="24"/>
        </w:rPr>
        <w:t xml:space="preserve"> </w:t>
      </w:r>
      <w:r w:rsidR="00EC18A4" w:rsidRPr="00994690">
        <w:rPr>
          <w:rFonts w:ascii="Corbel" w:hAnsi="Corbel"/>
          <w:sz w:val="24"/>
        </w:rPr>
        <w:t xml:space="preserve">process. Therefore, all </w:t>
      </w:r>
      <w:r w:rsidR="009E1695" w:rsidRPr="00994690">
        <w:rPr>
          <w:rFonts w:ascii="Corbel" w:hAnsi="Corbel"/>
          <w:sz w:val="24"/>
        </w:rPr>
        <w:t>Bidders</w:t>
      </w:r>
      <w:r w:rsidR="00EC18A4" w:rsidRPr="00994690">
        <w:rPr>
          <w:rFonts w:ascii="Corbel" w:hAnsi="Corbel"/>
          <w:sz w:val="24"/>
        </w:rPr>
        <w:t xml:space="preserve"> shall represent and warrant that they:  </w:t>
      </w:r>
    </w:p>
    <w:p w14:paraId="514D3026" w14:textId="6539F4B4" w:rsidR="00D26A01" w:rsidRPr="00994690" w:rsidRDefault="00EC18A4">
      <w:pPr>
        <w:numPr>
          <w:ilvl w:val="0"/>
          <w:numId w:val="15"/>
        </w:numPr>
        <w:spacing w:after="0"/>
        <w:ind w:right="4" w:hanging="720"/>
        <w:rPr>
          <w:rFonts w:ascii="Corbel" w:hAnsi="Corbel"/>
          <w:sz w:val="24"/>
        </w:rPr>
      </w:pPr>
      <w:r w:rsidRPr="00994690">
        <w:rPr>
          <w:rFonts w:ascii="Corbel" w:hAnsi="Corbel"/>
          <w:sz w:val="24"/>
        </w:rPr>
        <w:t xml:space="preserve">have not unduly obtained, or attempted to unduly obtain, any confidential information in connection with the </w:t>
      </w:r>
      <w:r w:rsidR="006F2834" w:rsidRPr="00994690">
        <w:rPr>
          <w:rFonts w:ascii="Corbel" w:hAnsi="Corbel"/>
          <w:sz w:val="24"/>
        </w:rPr>
        <w:t>Bid</w:t>
      </w:r>
      <w:r w:rsidR="00957D3F" w:rsidRPr="00994690">
        <w:rPr>
          <w:rFonts w:ascii="Corbel" w:hAnsi="Corbel"/>
          <w:sz w:val="24"/>
        </w:rPr>
        <w:t xml:space="preserve"> </w:t>
      </w:r>
      <w:r w:rsidRPr="00994690">
        <w:rPr>
          <w:rFonts w:ascii="Corbel" w:hAnsi="Corbel"/>
          <w:sz w:val="24"/>
        </w:rPr>
        <w:t>process and any contract that may be awarded a</w:t>
      </w:r>
      <w:r w:rsidR="002668FA" w:rsidRPr="00994690">
        <w:rPr>
          <w:rFonts w:ascii="Corbel" w:hAnsi="Corbel"/>
          <w:sz w:val="24"/>
        </w:rPr>
        <w:t>s a</w:t>
      </w:r>
      <w:r w:rsidRPr="00994690">
        <w:rPr>
          <w:rFonts w:ascii="Corbel" w:hAnsi="Corbel"/>
          <w:sz w:val="24"/>
        </w:rPr>
        <w:t xml:space="preserve"> result of this </w:t>
      </w:r>
      <w:r w:rsidR="006F2834" w:rsidRPr="00994690">
        <w:rPr>
          <w:rFonts w:ascii="Corbel" w:hAnsi="Corbel"/>
          <w:sz w:val="24"/>
        </w:rPr>
        <w:t>Bid</w:t>
      </w:r>
      <w:r w:rsidR="00957D3F" w:rsidRPr="00994690">
        <w:rPr>
          <w:rFonts w:ascii="Corbel" w:hAnsi="Corbel"/>
          <w:sz w:val="24"/>
        </w:rPr>
        <w:t xml:space="preserve"> </w:t>
      </w:r>
      <w:r w:rsidRPr="00994690">
        <w:rPr>
          <w:rFonts w:ascii="Corbel" w:hAnsi="Corbel"/>
          <w:sz w:val="24"/>
        </w:rPr>
        <w:t xml:space="preserve">process; </w:t>
      </w:r>
    </w:p>
    <w:p w14:paraId="193CF008" w14:textId="351E1E73" w:rsidR="00D26A01" w:rsidRPr="00994690" w:rsidRDefault="00EC18A4">
      <w:pPr>
        <w:numPr>
          <w:ilvl w:val="0"/>
          <w:numId w:val="15"/>
        </w:numPr>
        <w:spacing w:after="0"/>
        <w:ind w:right="4" w:hanging="720"/>
        <w:rPr>
          <w:rFonts w:ascii="Corbel" w:hAnsi="Corbel"/>
          <w:sz w:val="24"/>
        </w:rPr>
      </w:pPr>
      <w:r w:rsidRPr="00994690">
        <w:rPr>
          <w:rFonts w:ascii="Corbel" w:hAnsi="Corbel"/>
          <w:sz w:val="24"/>
        </w:rPr>
        <w:t xml:space="preserve">have no conflict of interest that would prevent them from entering into a contract with </w:t>
      </w:r>
      <w:r w:rsidR="0051534B" w:rsidRPr="00994690">
        <w:rPr>
          <w:rFonts w:ascii="Corbel" w:hAnsi="Corbel"/>
          <w:sz w:val="24"/>
        </w:rPr>
        <w:t xml:space="preserve">AWF </w:t>
      </w:r>
      <w:r w:rsidRPr="00994690">
        <w:rPr>
          <w:rFonts w:ascii="Corbel" w:hAnsi="Corbel"/>
          <w:sz w:val="24"/>
        </w:rPr>
        <w:t xml:space="preserve">and shall have no interest in other </w:t>
      </w:r>
      <w:r w:rsidR="009E1695" w:rsidRPr="00994690">
        <w:rPr>
          <w:rFonts w:ascii="Corbel" w:hAnsi="Corbel"/>
          <w:sz w:val="24"/>
        </w:rPr>
        <w:t>Bidders</w:t>
      </w:r>
      <w:r w:rsidRPr="00994690">
        <w:rPr>
          <w:rFonts w:ascii="Corbel" w:hAnsi="Corbel"/>
          <w:sz w:val="24"/>
        </w:rPr>
        <w:t xml:space="preserve"> or parties involved in this </w:t>
      </w:r>
      <w:r w:rsidR="006F2834" w:rsidRPr="00994690">
        <w:rPr>
          <w:rFonts w:ascii="Corbel" w:hAnsi="Corbel"/>
          <w:sz w:val="24"/>
        </w:rPr>
        <w:t>Bid</w:t>
      </w:r>
      <w:r w:rsidR="00957D3F" w:rsidRPr="00994690">
        <w:rPr>
          <w:rFonts w:ascii="Corbel" w:hAnsi="Corbel"/>
          <w:sz w:val="24"/>
        </w:rPr>
        <w:t xml:space="preserve"> </w:t>
      </w:r>
      <w:r w:rsidRPr="00994690">
        <w:rPr>
          <w:rFonts w:ascii="Corbel" w:hAnsi="Corbel"/>
          <w:sz w:val="24"/>
        </w:rPr>
        <w:t xml:space="preserve">process or in the project underlying this </w:t>
      </w:r>
      <w:r w:rsidR="006F2834" w:rsidRPr="00994690">
        <w:rPr>
          <w:rFonts w:ascii="Corbel" w:hAnsi="Corbel"/>
          <w:sz w:val="24"/>
        </w:rPr>
        <w:t>Bid</w:t>
      </w:r>
      <w:r w:rsidR="00957D3F" w:rsidRPr="00994690">
        <w:rPr>
          <w:rFonts w:ascii="Corbel" w:hAnsi="Corbel"/>
          <w:sz w:val="24"/>
        </w:rPr>
        <w:t xml:space="preserve"> </w:t>
      </w:r>
      <w:r w:rsidRPr="00994690">
        <w:rPr>
          <w:rFonts w:ascii="Corbel" w:hAnsi="Corbel"/>
          <w:sz w:val="24"/>
        </w:rPr>
        <w:t xml:space="preserve">process; </w:t>
      </w:r>
    </w:p>
    <w:p w14:paraId="51D12EA8" w14:textId="6AE26249" w:rsidR="00D26A01" w:rsidRPr="00994690" w:rsidRDefault="00EC18A4">
      <w:pPr>
        <w:numPr>
          <w:ilvl w:val="0"/>
          <w:numId w:val="15"/>
        </w:numPr>
        <w:spacing w:after="49"/>
        <w:ind w:right="4" w:hanging="720"/>
        <w:rPr>
          <w:rFonts w:ascii="Corbel" w:hAnsi="Corbel"/>
          <w:sz w:val="24"/>
        </w:rPr>
      </w:pPr>
      <w:r w:rsidRPr="00994690">
        <w:rPr>
          <w:rFonts w:ascii="Corbel" w:hAnsi="Corbel"/>
          <w:sz w:val="24"/>
        </w:rPr>
        <w:t xml:space="preserve">have not engaged, or attempted to engage, in any Proscribed Practices in connection with this </w:t>
      </w:r>
      <w:r w:rsidR="006F2834" w:rsidRPr="00994690">
        <w:rPr>
          <w:rFonts w:ascii="Corbel" w:hAnsi="Corbel"/>
          <w:sz w:val="24"/>
        </w:rPr>
        <w:t>RFQ</w:t>
      </w:r>
      <w:r w:rsidRPr="00994690">
        <w:rPr>
          <w:rFonts w:ascii="Corbel" w:hAnsi="Corbel"/>
          <w:sz w:val="24"/>
        </w:rPr>
        <w:t xml:space="preserve"> process or the contract that may be awarded as a result of this </w:t>
      </w:r>
      <w:r w:rsidR="006F2834" w:rsidRPr="00994690">
        <w:rPr>
          <w:rFonts w:ascii="Corbel" w:hAnsi="Corbel"/>
          <w:sz w:val="24"/>
        </w:rPr>
        <w:t>RFQ</w:t>
      </w:r>
      <w:r w:rsidRPr="00994690">
        <w:rPr>
          <w:rFonts w:ascii="Corbel" w:hAnsi="Corbel"/>
          <w:sz w:val="24"/>
        </w:rPr>
        <w:t xml:space="preserve"> process. For the purposes of this provision, Proscribed Practices are defined in the </w:t>
      </w:r>
      <w:r w:rsidR="00D416AD" w:rsidRPr="00994690">
        <w:rPr>
          <w:rFonts w:ascii="Corbel" w:hAnsi="Corbel"/>
          <w:sz w:val="24"/>
        </w:rPr>
        <w:t>UNOPS vendor procedures</w:t>
      </w:r>
      <w:hyperlink r:id="rId19">
        <w:r w:rsidRPr="00994690">
          <w:rPr>
            <w:rFonts w:ascii="Corbel" w:hAnsi="Corbel"/>
            <w:sz w:val="24"/>
          </w:rPr>
          <w:t>,</w:t>
        </w:r>
      </w:hyperlink>
      <w:r w:rsidRPr="00994690">
        <w:rPr>
          <w:rFonts w:ascii="Corbel" w:hAnsi="Corbel"/>
          <w:sz w:val="24"/>
        </w:rPr>
        <w:t xml:space="preserve"> and include:  </w:t>
      </w:r>
    </w:p>
    <w:p w14:paraId="60F7D55F" w14:textId="77777777" w:rsidR="00D26A01" w:rsidRPr="00994690" w:rsidRDefault="00EC18A4">
      <w:pPr>
        <w:numPr>
          <w:ilvl w:val="1"/>
          <w:numId w:val="15"/>
        </w:numPr>
        <w:spacing w:after="35"/>
        <w:ind w:right="4" w:hanging="360"/>
        <w:rPr>
          <w:rFonts w:ascii="Corbel" w:hAnsi="Corbel"/>
          <w:sz w:val="24"/>
        </w:rPr>
      </w:pPr>
      <w:r w:rsidRPr="00994690">
        <w:rPr>
          <w:rFonts w:ascii="Corbel" w:hAnsi="Corbel"/>
          <w:sz w:val="24"/>
        </w:rPr>
        <w:t xml:space="preserve">A corrupt practice is the offering, giving, receiving, or soliciting, directly or indirectly, anything of value to influence improperly the actions of another party; </w:t>
      </w:r>
    </w:p>
    <w:p w14:paraId="1EC17E65" w14:textId="77777777" w:rsidR="00D26A01" w:rsidRPr="00994690" w:rsidRDefault="00EC18A4">
      <w:pPr>
        <w:numPr>
          <w:ilvl w:val="1"/>
          <w:numId w:val="15"/>
        </w:numPr>
        <w:spacing w:after="35"/>
        <w:ind w:right="4" w:hanging="360"/>
        <w:rPr>
          <w:rFonts w:ascii="Corbel" w:hAnsi="Corbel"/>
          <w:sz w:val="24"/>
        </w:rPr>
      </w:pPr>
      <w:r w:rsidRPr="00994690">
        <w:rPr>
          <w:rFonts w:ascii="Corbel" w:hAnsi="Corbel"/>
          <w:sz w:val="24"/>
        </w:rPr>
        <w:t xml:space="preserve">A fraudulent practice is any act or omission, including a misrepresentation, that knowingly or recklessly misleads, or attempts to mislead, a party to obtain a financial or other benefit or to avoid an obligation; </w:t>
      </w:r>
    </w:p>
    <w:p w14:paraId="001ABD37" w14:textId="77777777" w:rsidR="00D26A01" w:rsidRPr="00994690" w:rsidRDefault="00EC18A4">
      <w:pPr>
        <w:numPr>
          <w:ilvl w:val="1"/>
          <w:numId w:val="15"/>
        </w:numPr>
        <w:spacing w:after="35"/>
        <w:ind w:right="4" w:hanging="360"/>
        <w:rPr>
          <w:rFonts w:ascii="Corbel" w:hAnsi="Corbel"/>
          <w:sz w:val="24"/>
        </w:rPr>
      </w:pPr>
      <w:r w:rsidRPr="00994690">
        <w:rPr>
          <w:rFonts w:ascii="Corbel" w:hAnsi="Corbel"/>
          <w:sz w:val="24"/>
        </w:rPr>
        <w:lastRenderedPageBreak/>
        <w:t xml:space="preserve">A coercive practice is an act or omission that impairs or harms, or threatens to impair or harm, directly or indirectly, any party or the property of the party to improperly influence the actions of a party; </w:t>
      </w:r>
    </w:p>
    <w:p w14:paraId="1CD99643" w14:textId="77777777" w:rsidR="00D26A01" w:rsidRPr="00994690" w:rsidRDefault="00EC18A4">
      <w:pPr>
        <w:numPr>
          <w:ilvl w:val="1"/>
          <w:numId w:val="15"/>
        </w:numPr>
        <w:spacing w:after="37"/>
        <w:ind w:right="4" w:hanging="360"/>
        <w:rPr>
          <w:rFonts w:ascii="Corbel" w:hAnsi="Corbel"/>
          <w:sz w:val="24"/>
        </w:rPr>
      </w:pPr>
      <w:r w:rsidRPr="00994690">
        <w:rPr>
          <w:rFonts w:ascii="Corbel" w:hAnsi="Corbel"/>
          <w:sz w:val="24"/>
        </w:rPr>
        <w:t xml:space="preserve">A collusive practice is an arrangement between two or more parties designed to achieve an improper purpose, including influencing improperly the actions of another party; </w:t>
      </w:r>
    </w:p>
    <w:p w14:paraId="6266536B" w14:textId="61B6A01B" w:rsidR="00D26A01" w:rsidRPr="00994690" w:rsidRDefault="00EC18A4">
      <w:pPr>
        <w:numPr>
          <w:ilvl w:val="1"/>
          <w:numId w:val="15"/>
        </w:numPr>
        <w:spacing w:after="35"/>
        <w:ind w:right="4" w:hanging="360"/>
        <w:rPr>
          <w:rFonts w:ascii="Corbel" w:hAnsi="Corbel"/>
          <w:sz w:val="24"/>
        </w:rPr>
      </w:pPr>
      <w:r w:rsidRPr="00994690">
        <w:rPr>
          <w:rFonts w:ascii="Corbel" w:hAnsi="Corbel"/>
          <w:sz w:val="24"/>
        </w:rPr>
        <w:t xml:space="preserve">An unethical practice: Conduct or </w:t>
      </w:r>
      <w:r w:rsidR="00A64A21" w:rsidRPr="00994690">
        <w:rPr>
          <w:rFonts w:ascii="Corbel" w:hAnsi="Corbel"/>
          <w:sz w:val="24"/>
        </w:rPr>
        <w:t>behavior</w:t>
      </w:r>
      <w:r w:rsidRPr="00994690">
        <w:rPr>
          <w:rFonts w:ascii="Corbel" w:hAnsi="Corbel"/>
          <w:sz w:val="24"/>
        </w:rPr>
        <w:t xml:space="preserve"> that is contrary to the conflict of interest, gifts and hospitality, post-employment provisions or other published requirements of doing business with</w:t>
      </w:r>
      <w:r w:rsidR="0051534B" w:rsidRPr="00994690">
        <w:rPr>
          <w:rFonts w:ascii="Corbel" w:hAnsi="Corbel"/>
          <w:sz w:val="24"/>
        </w:rPr>
        <w:t xml:space="preserve"> AWF</w:t>
      </w:r>
      <w:r w:rsidRPr="00994690">
        <w:rPr>
          <w:rFonts w:ascii="Corbel" w:hAnsi="Corbel"/>
          <w:sz w:val="24"/>
        </w:rPr>
        <w:t xml:space="preserve">; </w:t>
      </w:r>
    </w:p>
    <w:p w14:paraId="0A9B1840" w14:textId="4FEDE1AA" w:rsidR="00D26A01" w:rsidRPr="00994690" w:rsidRDefault="00EC18A4" w:rsidP="0051534B">
      <w:pPr>
        <w:numPr>
          <w:ilvl w:val="1"/>
          <w:numId w:val="15"/>
        </w:numPr>
        <w:spacing w:after="140"/>
        <w:ind w:right="4" w:hanging="360"/>
        <w:rPr>
          <w:rFonts w:ascii="Corbel" w:hAnsi="Corbel"/>
          <w:sz w:val="24"/>
        </w:rPr>
      </w:pPr>
      <w:r w:rsidRPr="00994690">
        <w:rPr>
          <w:rFonts w:ascii="Corbel" w:hAnsi="Corbel"/>
          <w:sz w:val="24"/>
        </w:rPr>
        <w:t>Obstruction: Acts or omissions by a Vendor that prevent or hinder</w:t>
      </w:r>
      <w:r w:rsidR="0051534B" w:rsidRPr="00994690">
        <w:rPr>
          <w:rFonts w:ascii="Corbel" w:hAnsi="Corbel"/>
          <w:sz w:val="24"/>
        </w:rPr>
        <w:t xml:space="preserve"> AWF </w:t>
      </w:r>
      <w:r w:rsidRPr="00994690">
        <w:rPr>
          <w:rFonts w:ascii="Corbel" w:hAnsi="Corbel"/>
          <w:sz w:val="24"/>
        </w:rPr>
        <w:t xml:space="preserve">from investigating instances of possible Proscribed Practices. </w:t>
      </w:r>
    </w:p>
    <w:p w14:paraId="7AFE03B2" w14:textId="36A79AD1" w:rsidR="00D26A01" w:rsidRPr="00994690" w:rsidRDefault="00EC18A4">
      <w:pPr>
        <w:ind w:left="-5" w:right="4"/>
        <w:rPr>
          <w:rFonts w:ascii="Corbel" w:hAnsi="Corbel"/>
          <w:sz w:val="24"/>
        </w:rPr>
      </w:pPr>
      <w:r w:rsidRPr="00994690">
        <w:rPr>
          <w:rFonts w:ascii="Corbel" w:hAnsi="Corbel"/>
          <w:sz w:val="24"/>
        </w:rPr>
        <w:t xml:space="preserve">In the event that a </w:t>
      </w:r>
      <w:r w:rsidR="006F2834" w:rsidRPr="00994690">
        <w:rPr>
          <w:rFonts w:ascii="Corbel" w:hAnsi="Corbel"/>
          <w:sz w:val="24"/>
        </w:rPr>
        <w:t>Bidder</w:t>
      </w:r>
      <w:r w:rsidRPr="00994690">
        <w:rPr>
          <w:rFonts w:ascii="Corbel" w:hAnsi="Corbel"/>
          <w:sz w:val="24"/>
        </w:rPr>
        <w:t xml:space="preserve"> fails to comply with any of the above representations and warranties, </w:t>
      </w:r>
      <w:r w:rsidR="0051534B" w:rsidRPr="00994690">
        <w:rPr>
          <w:rFonts w:ascii="Corbel" w:hAnsi="Corbel"/>
          <w:sz w:val="24"/>
        </w:rPr>
        <w:t xml:space="preserve">AWF </w:t>
      </w:r>
      <w:r w:rsidRPr="00994690">
        <w:rPr>
          <w:rFonts w:ascii="Corbel" w:hAnsi="Corbel"/>
          <w:sz w:val="24"/>
        </w:rPr>
        <w:t xml:space="preserve">shall have the right to reject the </w:t>
      </w:r>
      <w:r w:rsidR="006F2834" w:rsidRPr="00994690">
        <w:rPr>
          <w:rFonts w:ascii="Corbel" w:hAnsi="Corbel"/>
          <w:sz w:val="24"/>
        </w:rPr>
        <w:t>Bid</w:t>
      </w:r>
      <w:r w:rsidR="009E6E9C" w:rsidRPr="00994690">
        <w:rPr>
          <w:rFonts w:ascii="Corbel" w:hAnsi="Corbel"/>
          <w:sz w:val="24"/>
        </w:rPr>
        <w:t xml:space="preserve"> </w:t>
      </w:r>
      <w:r w:rsidRPr="00994690">
        <w:rPr>
          <w:rFonts w:ascii="Corbel" w:hAnsi="Corbel"/>
          <w:sz w:val="24"/>
        </w:rPr>
        <w:t xml:space="preserve">submitted by such </w:t>
      </w:r>
      <w:r w:rsidR="006F2834" w:rsidRPr="00994690">
        <w:rPr>
          <w:rFonts w:ascii="Corbel" w:hAnsi="Corbel"/>
          <w:sz w:val="24"/>
        </w:rPr>
        <w:t>Bidder</w:t>
      </w:r>
      <w:r w:rsidRPr="00994690">
        <w:rPr>
          <w:rFonts w:ascii="Corbel" w:hAnsi="Corbel"/>
          <w:sz w:val="24"/>
        </w:rPr>
        <w:t xml:space="preserve">, and to terminate any contract that may have been awarded as a result of this </w:t>
      </w:r>
      <w:r w:rsidR="006F2834" w:rsidRPr="00994690">
        <w:rPr>
          <w:rFonts w:ascii="Corbel" w:hAnsi="Corbel"/>
          <w:sz w:val="24"/>
        </w:rPr>
        <w:t>Bid</w:t>
      </w:r>
      <w:r w:rsidR="009E6E9C" w:rsidRPr="00994690">
        <w:rPr>
          <w:rFonts w:ascii="Corbel" w:hAnsi="Corbel"/>
          <w:sz w:val="24"/>
        </w:rPr>
        <w:t xml:space="preserve"> </w:t>
      </w:r>
      <w:r w:rsidRPr="00994690">
        <w:rPr>
          <w:rFonts w:ascii="Corbel" w:hAnsi="Corbel"/>
          <w:sz w:val="24"/>
        </w:rPr>
        <w:t>process immediately upon notice, without any liability for termination charges or any other liability of any kind of</w:t>
      </w:r>
      <w:r w:rsidR="0051534B" w:rsidRPr="00994690">
        <w:rPr>
          <w:rFonts w:ascii="Corbel" w:hAnsi="Corbel"/>
          <w:sz w:val="24"/>
        </w:rPr>
        <w:t xml:space="preserve"> AWF</w:t>
      </w:r>
      <w:r w:rsidRPr="00994690">
        <w:rPr>
          <w:rFonts w:ascii="Corbel" w:hAnsi="Corbel"/>
          <w:sz w:val="24"/>
        </w:rPr>
        <w:t xml:space="preserve">. In addition, the </w:t>
      </w:r>
      <w:r w:rsidR="006F2834" w:rsidRPr="00994690">
        <w:rPr>
          <w:rFonts w:ascii="Corbel" w:hAnsi="Corbel"/>
          <w:sz w:val="24"/>
        </w:rPr>
        <w:t>Bidder</w:t>
      </w:r>
      <w:r w:rsidRPr="00994690">
        <w:rPr>
          <w:rFonts w:ascii="Corbel" w:hAnsi="Corbel"/>
          <w:sz w:val="24"/>
        </w:rPr>
        <w:t xml:space="preserve"> may be precluded from doing business with</w:t>
      </w:r>
      <w:r w:rsidR="0051534B" w:rsidRPr="00994690">
        <w:rPr>
          <w:rFonts w:ascii="Corbel" w:hAnsi="Corbel"/>
          <w:sz w:val="24"/>
        </w:rPr>
        <w:t xml:space="preserve"> AWF </w:t>
      </w:r>
      <w:r w:rsidRPr="00994690">
        <w:rPr>
          <w:rFonts w:ascii="Corbel" w:hAnsi="Corbel"/>
          <w:sz w:val="24"/>
        </w:rPr>
        <w:t xml:space="preserve">and any other entity of the United Nations System in the future.  </w:t>
      </w:r>
    </w:p>
    <w:p w14:paraId="51758BD0" w14:textId="1A709B39" w:rsidR="00D26A01" w:rsidRPr="00994690" w:rsidRDefault="00EC18A4" w:rsidP="00334B0F">
      <w:pPr>
        <w:pStyle w:val="Heading1"/>
        <w:rPr>
          <w:rFonts w:ascii="Corbel" w:hAnsi="Corbel"/>
          <w:sz w:val="24"/>
        </w:rPr>
      </w:pPr>
      <w:r w:rsidRPr="00994690">
        <w:rPr>
          <w:rFonts w:ascii="Corbel" w:hAnsi="Corbel"/>
          <w:sz w:val="24"/>
        </w:rPr>
        <w:t xml:space="preserve">AUDIT  </w:t>
      </w:r>
    </w:p>
    <w:p w14:paraId="2581981C" w14:textId="7E18299D" w:rsidR="00D26A01" w:rsidRPr="00994690" w:rsidRDefault="0051534B">
      <w:pPr>
        <w:ind w:left="-5" w:right="4"/>
        <w:rPr>
          <w:rFonts w:ascii="Corbel" w:hAnsi="Corbel"/>
          <w:sz w:val="24"/>
        </w:rPr>
      </w:pPr>
      <w:r w:rsidRPr="00994690">
        <w:rPr>
          <w:rFonts w:ascii="Corbel" w:hAnsi="Corbel"/>
          <w:sz w:val="24"/>
        </w:rPr>
        <w:t xml:space="preserve">AWF </w:t>
      </w:r>
      <w:r w:rsidR="00EC18A4" w:rsidRPr="00994690">
        <w:rPr>
          <w:rFonts w:ascii="Corbel" w:hAnsi="Corbel"/>
          <w:sz w:val="24"/>
        </w:rPr>
        <w:t xml:space="preserve">may conduct investigations relating to any aspect of the Contract award at any time during the term of the Contract and for a period of three (3) years following the expiration or prior termination of the Contract. The Contractor shall provide its full and timely cooperation with any such inspections, post-payment audits or investigations. Such cooperation shall include, but shall not be limited to, the Contractor’s obligation to make available its personnel and any relevant documentation for such purposes at reasonable times and on reasonable conditions and to grant to </w:t>
      </w:r>
      <w:r w:rsidRPr="00994690">
        <w:rPr>
          <w:rFonts w:ascii="Corbel" w:hAnsi="Corbel"/>
          <w:sz w:val="24"/>
        </w:rPr>
        <w:t xml:space="preserve">AWF </w:t>
      </w:r>
      <w:r w:rsidR="00EC18A4" w:rsidRPr="00994690">
        <w:rPr>
          <w:rFonts w:ascii="Corbel" w:hAnsi="Corbel"/>
          <w:sz w:val="24"/>
        </w:rPr>
        <w:t>access to the Contractor’s premises at reasonable times and on reasonable conditions in connection with such access to the Contractor’s personnel and relevant documentation. The Contractor shall require its agents, including, but not limited to, the Contractor’s attorneys, accountants or other advisers, to reasonably cooperate with any inspections, post-payment audits or investigations carried out by</w:t>
      </w:r>
      <w:r w:rsidRPr="00994690">
        <w:rPr>
          <w:rFonts w:ascii="Corbel" w:hAnsi="Corbel"/>
          <w:sz w:val="24"/>
        </w:rPr>
        <w:t xml:space="preserve"> AWF </w:t>
      </w:r>
      <w:r w:rsidR="00EC18A4" w:rsidRPr="00994690">
        <w:rPr>
          <w:rFonts w:ascii="Corbel" w:hAnsi="Corbel"/>
          <w:sz w:val="24"/>
        </w:rPr>
        <w:t xml:space="preserve">hereunder. </w:t>
      </w:r>
    </w:p>
    <w:p w14:paraId="1970AEF1" w14:textId="505CDDA8" w:rsidR="00D26A01" w:rsidRPr="00994690" w:rsidRDefault="006F2834" w:rsidP="00334B0F">
      <w:pPr>
        <w:pStyle w:val="Heading1"/>
        <w:rPr>
          <w:rFonts w:ascii="Corbel" w:hAnsi="Corbel"/>
          <w:sz w:val="24"/>
        </w:rPr>
      </w:pPr>
      <w:r w:rsidRPr="00994690">
        <w:rPr>
          <w:rFonts w:ascii="Corbel" w:hAnsi="Corbel"/>
          <w:sz w:val="24"/>
        </w:rPr>
        <w:t>BID</w:t>
      </w:r>
      <w:r w:rsidR="009E6E9C" w:rsidRPr="00994690">
        <w:rPr>
          <w:rFonts w:ascii="Corbel" w:hAnsi="Corbel"/>
          <w:sz w:val="24"/>
        </w:rPr>
        <w:t xml:space="preserve"> </w:t>
      </w:r>
      <w:r w:rsidR="00EC18A4" w:rsidRPr="00994690">
        <w:rPr>
          <w:rFonts w:ascii="Corbel" w:hAnsi="Corbel"/>
          <w:sz w:val="24"/>
        </w:rPr>
        <w:t xml:space="preserve">PROTEST </w:t>
      </w:r>
    </w:p>
    <w:p w14:paraId="3992C8A0" w14:textId="24F22A74" w:rsidR="00D26A01" w:rsidRPr="00994690" w:rsidRDefault="00EC18A4" w:rsidP="00D00EA1">
      <w:pPr>
        <w:spacing w:after="0"/>
        <w:ind w:left="-5" w:right="4"/>
        <w:rPr>
          <w:rStyle w:val="Hyperlink"/>
          <w:rFonts w:ascii="Corbel" w:hAnsi="Corbel"/>
          <w:sz w:val="24"/>
        </w:rPr>
      </w:pPr>
      <w:r w:rsidRPr="00994690">
        <w:rPr>
          <w:rFonts w:ascii="Corbel" w:hAnsi="Corbel"/>
          <w:sz w:val="24"/>
        </w:rPr>
        <w:t xml:space="preserve">Any </w:t>
      </w:r>
      <w:r w:rsidR="006F2834" w:rsidRPr="00994690">
        <w:rPr>
          <w:rFonts w:ascii="Corbel" w:hAnsi="Corbel"/>
          <w:sz w:val="24"/>
        </w:rPr>
        <w:t>Bidder</w:t>
      </w:r>
      <w:r w:rsidRPr="00994690">
        <w:rPr>
          <w:rFonts w:ascii="Corbel" w:hAnsi="Corbel"/>
          <w:sz w:val="24"/>
        </w:rPr>
        <w:t xml:space="preserve"> that believes to have been unjustly treated in connection with this </w:t>
      </w:r>
      <w:r w:rsidR="006F2834" w:rsidRPr="00994690">
        <w:rPr>
          <w:rFonts w:ascii="Corbel" w:hAnsi="Corbel"/>
          <w:sz w:val="24"/>
        </w:rPr>
        <w:t>Bid</w:t>
      </w:r>
      <w:r w:rsidR="009E6E9C" w:rsidRPr="00994690">
        <w:rPr>
          <w:rFonts w:ascii="Corbel" w:hAnsi="Corbel"/>
          <w:sz w:val="24"/>
        </w:rPr>
        <w:t xml:space="preserve"> </w:t>
      </w:r>
      <w:r w:rsidRPr="00994690">
        <w:rPr>
          <w:rFonts w:ascii="Corbel" w:hAnsi="Corbel"/>
          <w:sz w:val="24"/>
        </w:rPr>
        <w:t xml:space="preserve">process or any contract that may be awarded as a result of such </w:t>
      </w:r>
      <w:r w:rsidR="006F2834" w:rsidRPr="00994690">
        <w:rPr>
          <w:rFonts w:ascii="Corbel" w:hAnsi="Corbel"/>
          <w:sz w:val="24"/>
        </w:rPr>
        <w:t>Bid</w:t>
      </w:r>
      <w:r w:rsidR="009E6E9C" w:rsidRPr="00994690">
        <w:rPr>
          <w:rFonts w:ascii="Corbel" w:hAnsi="Corbel"/>
          <w:sz w:val="24"/>
        </w:rPr>
        <w:t xml:space="preserve"> </w:t>
      </w:r>
      <w:r w:rsidRPr="00994690">
        <w:rPr>
          <w:rFonts w:ascii="Corbel" w:hAnsi="Corbel"/>
          <w:sz w:val="24"/>
        </w:rPr>
        <w:t xml:space="preserve">process may submit a complaint to </w:t>
      </w:r>
      <w:hyperlink r:id="rId20" w:history="1">
        <w:r w:rsidR="006249A3" w:rsidRPr="00994690">
          <w:rPr>
            <w:rStyle w:val="Hyperlink"/>
            <w:rFonts w:ascii="Corbel" w:hAnsi="Corbel"/>
            <w:sz w:val="24"/>
          </w:rPr>
          <w:t>eoeri@awf.org</w:t>
        </w:r>
      </w:hyperlink>
      <w:r w:rsidR="006249A3" w:rsidRPr="00994690">
        <w:rPr>
          <w:rStyle w:val="Hyperlink"/>
          <w:rFonts w:ascii="Corbel" w:hAnsi="Corbel"/>
          <w:sz w:val="24"/>
        </w:rPr>
        <w:t xml:space="preserve"> </w:t>
      </w:r>
      <w:r w:rsidR="006249A3" w:rsidRPr="00994690">
        <w:rPr>
          <w:rStyle w:val="Hyperlink"/>
          <w:rFonts w:ascii="Corbel" w:hAnsi="Corbel"/>
          <w:color w:val="auto"/>
          <w:sz w:val="24"/>
          <w:u w:val="none"/>
        </w:rPr>
        <w:t>and</w:t>
      </w:r>
      <w:r w:rsidR="006249A3" w:rsidRPr="00994690">
        <w:rPr>
          <w:rStyle w:val="Hyperlink"/>
          <w:rFonts w:ascii="Corbel" w:hAnsi="Corbel"/>
          <w:sz w:val="24"/>
        </w:rPr>
        <w:t xml:space="preserve"> </w:t>
      </w:r>
      <w:hyperlink r:id="rId21" w:history="1">
        <w:r w:rsidR="006249A3" w:rsidRPr="00994690">
          <w:rPr>
            <w:rStyle w:val="Hyperlink"/>
            <w:rFonts w:ascii="Corbel" w:hAnsi="Corbel"/>
            <w:sz w:val="24"/>
          </w:rPr>
          <w:t>GOloo@awf.org</w:t>
        </w:r>
      </w:hyperlink>
      <w:r w:rsidR="006249A3" w:rsidRPr="00994690">
        <w:rPr>
          <w:rStyle w:val="Hyperlink"/>
          <w:rFonts w:ascii="Corbel" w:hAnsi="Corbel"/>
          <w:sz w:val="24"/>
        </w:rPr>
        <w:t xml:space="preserve">. </w:t>
      </w:r>
    </w:p>
    <w:p w14:paraId="0DE82200" w14:textId="77777777" w:rsidR="00C84929" w:rsidRPr="00994690" w:rsidRDefault="00C84929" w:rsidP="00A64A21">
      <w:pPr>
        <w:spacing w:after="0"/>
        <w:ind w:left="0" w:right="4" w:firstLine="0"/>
        <w:rPr>
          <w:rFonts w:ascii="Corbel" w:hAnsi="Corbel"/>
          <w:sz w:val="24"/>
        </w:rPr>
      </w:pPr>
    </w:p>
    <w:p w14:paraId="6DE4A990" w14:textId="19881A58" w:rsidR="000B4534" w:rsidRPr="00994690" w:rsidRDefault="000B4534" w:rsidP="000B4534">
      <w:pPr>
        <w:pStyle w:val="Heading1"/>
        <w:rPr>
          <w:rFonts w:ascii="Corbel" w:hAnsi="Corbel"/>
          <w:sz w:val="24"/>
        </w:rPr>
      </w:pPr>
      <w:r w:rsidRPr="00994690">
        <w:rPr>
          <w:rFonts w:ascii="Corbel" w:hAnsi="Corbel"/>
          <w:sz w:val="24"/>
        </w:rPr>
        <w:t xml:space="preserve">CONSULTANT </w:t>
      </w:r>
    </w:p>
    <w:p w14:paraId="6890FFD9" w14:textId="16F30403" w:rsidR="00ED19CD" w:rsidRPr="00994690" w:rsidRDefault="009A1E7F" w:rsidP="00ED19CD">
      <w:pPr>
        <w:ind w:left="-5" w:right="4"/>
        <w:rPr>
          <w:rFonts w:ascii="Corbel" w:hAnsi="Corbel"/>
          <w:sz w:val="24"/>
        </w:rPr>
      </w:pPr>
      <w:r w:rsidRPr="00994690">
        <w:rPr>
          <w:rFonts w:ascii="Corbel" w:hAnsi="Corbel"/>
          <w:sz w:val="24"/>
        </w:rPr>
        <w:t xml:space="preserve">The Project shall be supervised by a person (consultant) duly authorized by AWF. </w:t>
      </w:r>
      <w:r w:rsidR="00ED19CD" w:rsidRPr="00994690">
        <w:rPr>
          <w:rFonts w:ascii="Corbel" w:hAnsi="Corbel"/>
          <w:sz w:val="24"/>
        </w:rPr>
        <w:t xml:space="preserve">The </w:t>
      </w:r>
      <w:r w:rsidR="0020689E" w:rsidRPr="00994690">
        <w:rPr>
          <w:rFonts w:ascii="Corbel" w:hAnsi="Corbel"/>
          <w:sz w:val="24"/>
        </w:rPr>
        <w:t xml:space="preserve">consultant </w:t>
      </w:r>
      <w:r w:rsidR="00ED19CD" w:rsidRPr="00994690">
        <w:rPr>
          <w:rFonts w:ascii="Corbel" w:hAnsi="Corbel"/>
          <w:sz w:val="24"/>
        </w:rPr>
        <w:t xml:space="preserve">shall be responsible for the coordination of activities, for the acceptance and approval of the reports and other deliverables by AWF and for receiving and approving invoices for payment.  </w:t>
      </w:r>
    </w:p>
    <w:p w14:paraId="70DFA2B7" w14:textId="4F639940" w:rsidR="00B04FCC" w:rsidRPr="00994690" w:rsidRDefault="00F95A7C" w:rsidP="00B04FCC">
      <w:pPr>
        <w:pStyle w:val="Heading1"/>
        <w:rPr>
          <w:rFonts w:ascii="Corbel" w:hAnsi="Corbel"/>
          <w:sz w:val="24"/>
        </w:rPr>
      </w:pPr>
      <w:r w:rsidRPr="00994690">
        <w:rPr>
          <w:rFonts w:ascii="Corbel" w:hAnsi="Corbel"/>
          <w:sz w:val="24"/>
        </w:rPr>
        <w:lastRenderedPageBreak/>
        <w:t>OTHER MATERS</w:t>
      </w:r>
      <w:r w:rsidR="00B04FCC" w:rsidRPr="00994690">
        <w:rPr>
          <w:rFonts w:ascii="Corbel" w:hAnsi="Corbel"/>
          <w:sz w:val="24"/>
        </w:rPr>
        <w:t xml:space="preserve"> </w:t>
      </w:r>
    </w:p>
    <w:p w14:paraId="07CEE40D" w14:textId="1AD2258B" w:rsidR="00840E6D" w:rsidRPr="00994690" w:rsidRDefault="00B04FCC" w:rsidP="00B04FCC">
      <w:pPr>
        <w:ind w:left="-5" w:right="4"/>
        <w:rPr>
          <w:rFonts w:ascii="Corbel" w:hAnsi="Corbel"/>
          <w:sz w:val="24"/>
        </w:rPr>
      </w:pPr>
      <w:r w:rsidRPr="00994690">
        <w:rPr>
          <w:rFonts w:ascii="Corbel" w:hAnsi="Corbel"/>
          <w:sz w:val="24"/>
        </w:rPr>
        <w:t xml:space="preserve">The </w:t>
      </w:r>
      <w:r w:rsidR="001121F7" w:rsidRPr="00994690">
        <w:rPr>
          <w:rFonts w:ascii="Corbel" w:hAnsi="Corbel"/>
          <w:sz w:val="24"/>
        </w:rPr>
        <w:t xml:space="preserve">contract is governed with </w:t>
      </w:r>
      <w:r w:rsidR="00207902" w:rsidRPr="00994690">
        <w:rPr>
          <w:rFonts w:ascii="Corbel" w:hAnsi="Corbel"/>
          <w:sz w:val="24"/>
        </w:rPr>
        <w:t xml:space="preserve">only drilling and equipping </w:t>
      </w:r>
      <w:r w:rsidR="001121F7" w:rsidRPr="00994690">
        <w:rPr>
          <w:rFonts w:ascii="Corbel" w:hAnsi="Corbel"/>
          <w:sz w:val="24"/>
        </w:rPr>
        <w:t xml:space="preserve">successful </w:t>
      </w:r>
      <w:r w:rsidR="00207902" w:rsidRPr="00994690">
        <w:rPr>
          <w:rFonts w:ascii="Corbel" w:hAnsi="Corbel"/>
          <w:sz w:val="24"/>
        </w:rPr>
        <w:t>water well p</w:t>
      </w:r>
      <w:r w:rsidRPr="00994690">
        <w:rPr>
          <w:rFonts w:ascii="Corbel" w:hAnsi="Corbel"/>
          <w:sz w:val="24"/>
        </w:rPr>
        <w:t>roject</w:t>
      </w:r>
      <w:r w:rsidR="00207902" w:rsidRPr="00994690">
        <w:rPr>
          <w:rFonts w:ascii="Corbel" w:hAnsi="Corbel"/>
          <w:sz w:val="24"/>
        </w:rPr>
        <w:t xml:space="preserve">. Awf will not reimburse or </w:t>
      </w:r>
      <w:r w:rsidR="00A22C25" w:rsidRPr="00994690">
        <w:rPr>
          <w:rFonts w:ascii="Corbel" w:hAnsi="Corbel"/>
          <w:sz w:val="24"/>
        </w:rPr>
        <w:t xml:space="preserve">incur any implicit or </w:t>
      </w:r>
      <w:r w:rsidR="000D3CA0" w:rsidRPr="00994690">
        <w:rPr>
          <w:rFonts w:ascii="Corbel" w:hAnsi="Corbel"/>
          <w:sz w:val="24"/>
        </w:rPr>
        <w:t>explicit</w:t>
      </w:r>
      <w:r w:rsidR="00A22C25" w:rsidRPr="00994690">
        <w:rPr>
          <w:rFonts w:ascii="Corbel" w:hAnsi="Corbel"/>
          <w:sz w:val="24"/>
        </w:rPr>
        <w:t xml:space="preserve"> cost related to the unsuccessful drilling of water well. </w:t>
      </w:r>
      <w:r w:rsidRPr="00994690">
        <w:rPr>
          <w:rFonts w:ascii="Corbel" w:hAnsi="Corbel"/>
          <w:sz w:val="24"/>
        </w:rPr>
        <w:t xml:space="preserve"> </w:t>
      </w:r>
      <w:r w:rsidR="000D3CA0" w:rsidRPr="00994690">
        <w:rPr>
          <w:rFonts w:ascii="Corbel" w:hAnsi="Corbel"/>
          <w:sz w:val="24"/>
        </w:rPr>
        <w:t xml:space="preserve">Water production and construction </w:t>
      </w:r>
      <w:r w:rsidRPr="00994690">
        <w:rPr>
          <w:rFonts w:ascii="Corbel" w:hAnsi="Corbel"/>
          <w:sz w:val="24"/>
        </w:rPr>
        <w:t>shall be</w:t>
      </w:r>
      <w:r w:rsidR="000D3CA0" w:rsidRPr="00994690">
        <w:rPr>
          <w:rFonts w:ascii="Corbel" w:hAnsi="Corbel"/>
          <w:sz w:val="24"/>
        </w:rPr>
        <w:t xml:space="preserve"> guaranteed at least for one year. </w:t>
      </w:r>
      <w:r w:rsidRPr="00994690">
        <w:rPr>
          <w:rFonts w:ascii="Corbel" w:hAnsi="Corbel"/>
          <w:sz w:val="24"/>
        </w:rPr>
        <w:t xml:space="preserve"> </w:t>
      </w:r>
      <w:r w:rsidR="00F95A7C" w:rsidRPr="00994690">
        <w:rPr>
          <w:rFonts w:ascii="Corbel" w:hAnsi="Corbel"/>
          <w:sz w:val="24"/>
        </w:rPr>
        <w:t xml:space="preserve">Maintenance </w:t>
      </w:r>
      <w:r w:rsidR="00840E6D" w:rsidRPr="00994690">
        <w:rPr>
          <w:rFonts w:ascii="Corbel" w:hAnsi="Corbel"/>
          <w:sz w:val="24"/>
        </w:rPr>
        <w:t>and service cost within the guarantee period is the responsibility of the bidder.</w:t>
      </w:r>
    </w:p>
    <w:p w14:paraId="200032E9" w14:textId="77777777" w:rsidR="00ED19CD" w:rsidRPr="003C53CB" w:rsidRDefault="00ED19CD" w:rsidP="00ED19CD">
      <w:pPr>
        <w:ind w:left="-5" w:right="4"/>
        <w:rPr>
          <w:rFonts w:ascii="Corbel" w:hAnsi="Corbel"/>
          <w:sz w:val="24"/>
        </w:rPr>
      </w:pPr>
    </w:p>
    <w:sectPr w:rsidR="00ED19CD" w:rsidRPr="003C53CB" w:rsidSect="00D236C8">
      <w:headerReference w:type="even" r:id="rId22"/>
      <w:headerReference w:type="default" r:id="rId23"/>
      <w:footerReference w:type="even" r:id="rId24"/>
      <w:footerReference w:type="default" r:id="rId25"/>
      <w:headerReference w:type="first" r:id="rId26"/>
      <w:footerReference w:type="first" r:id="rId27"/>
      <w:pgSz w:w="11906" w:h="16838"/>
      <w:pgMar w:top="1445" w:right="1070" w:bottom="1490" w:left="1078" w:header="651" w:footer="72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21A6" w14:textId="77777777" w:rsidR="00D236C8" w:rsidRDefault="00D236C8">
      <w:pPr>
        <w:spacing w:after="0" w:line="240" w:lineRule="auto"/>
      </w:pPr>
      <w:r>
        <w:separator/>
      </w:r>
    </w:p>
  </w:endnote>
  <w:endnote w:type="continuationSeparator" w:id="0">
    <w:p w14:paraId="10AE2A27" w14:textId="77777777" w:rsidR="00D236C8" w:rsidRDefault="00D236C8">
      <w:pPr>
        <w:spacing w:after="0" w:line="240" w:lineRule="auto"/>
      </w:pPr>
      <w:r>
        <w:continuationSeparator/>
      </w:r>
    </w:p>
  </w:endnote>
  <w:endnote w:type="continuationNotice" w:id="1">
    <w:p w14:paraId="34DD8945" w14:textId="77777777" w:rsidR="00D236C8" w:rsidRDefault="00D23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28A8" w14:textId="77777777" w:rsidR="006F2834" w:rsidRDefault="006F2834">
    <w:pPr>
      <w:tabs>
        <w:tab w:val="right" w:pos="9759"/>
      </w:tabs>
      <w:spacing w:after="6" w:line="259" w:lineRule="auto"/>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0FD80F0" w14:textId="77777777" w:rsidR="006F2834" w:rsidRDefault="006F2834">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6D4D" w14:textId="77777777" w:rsidR="006F2834" w:rsidRDefault="006F2834">
    <w:pPr>
      <w:tabs>
        <w:tab w:val="right" w:pos="9759"/>
      </w:tabs>
      <w:spacing w:after="6" w:line="259" w:lineRule="auto"/>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319F83D" w14:textId="77777777" w:rsidR="006F2834" w:rsidRDefault="006F2834">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047" w14:textId="77777777" w:rsidR="006F2834" w:rsidRDefault="006F2834">
    <w:pPr>
      <w:tabs>
        <w:tab w:val="right" w:pos="9759"/>
      </w:tabs>
      <w:spacing w:after="6" w:line="259" w:lineRule="auto"/>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AE3EF36" w14:textId="77777777" w:rsidR="006F2834" w:rsidRDefault="006F2834">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E39C" w14:textId="77777777" w:rsidR="00D236C8" w:rsidRDefault="00D236C8">
      <w:pPr>
        <w:spacing w:after="0" w:line="240" w:lineRule="auto"/>
      </w:pPr>
      <w:r>
        <w:separator/>
      </w:r>
    </w:p>
  </w:footnote>
  <w:footnote w:type="continuationSeparator" w:id="0">
    <w:p w14:paraId="53BBA242" w14:textId="77777777" w:rsidR="00D236C8" w:rsidRDefault="00D236C8">
      <w:pPr>
        <w:spacing w:after="0" w:line="240" w:lineRule="auto"/>
      </w:pPr>
      <w:r>
        <w:continuationSeparator/>
      </w:r>
    </w:p>
  </w:footnote>
  <w:footnote w:type="continuationNotice" w:id="1">
    <w:p w14:paraId="75CABA33" w14:textId="77777777" w:rsidR="00D236C8" w:rsidRDefault="00D23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AD18" w14:textId="08A94025" w:rsidR="006F2834" w:rsidRDefault="006F2834">
    <w:pPr>
      <w:tabs>
        <w:tab w:val="right" w:pos="9759"/>
      </w:tabs>
      <w:spacing w:after="0" w:line="259" w:lineRule="auto"/>
      <w:ind w:left="0" w:right="0" w:firstLine="0"/>
      <w:jc w:val="left"/>
    </w:pPr>
    <w:r>
      <w:rPr>
        <w:noProof/>
      </w:rPr>
      <w:drawing>
        <wp:anchor distT="0" distB="0" distL="114300" distR="114300" simplePos="0" relativeHeight="251658240" behindDoc="0" locked="0" layoutInCell="1" allowOverlap="0" wp14:anchorId="40C6DD71" wp14:editId="282A0E25">
          <wp:simplePos x="0" y="0"/>
          <wp:positionH relativeFrom="page">
            <wp:posOffset>688340</wp:posOffset>
          </wp:positionH>
          <wp:positionV relativeFrom="page">
            <wp:posOffset>413385</wp:posOffset>
          </wp:positionV>
          <wp:extent cx="1477645" cy="215900"/>
          <wp:effectExtent l="0" t="0" r="0" b="0"/>
          <wp:wrapSquare wrapText="bothSides"/>
          <wp:docPr id="909" name="Picture 909"/>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1"/>
                  <a:stretch>
                    <a:fillRect/>
                  </a:stretch>
                </pic:blipFill>
                <pic:spPr>
                  <a:xfrm>
                    <a:off x="0" y="0"/>
                    <a:ext cx="1477645" cy="215900"/>
                  </a:xfrm>
                  <a:prstGeom prst="rect">
                    <a:avLst/>
                  </a:prstGeom>
                </pic:spPr>
              </pic:pic>
            </a:graphicData>
          </a:graphic>
        </wp:anchor>
      </w:drawing>
    </w:r>
    <w:r>
      <w:rPr>
        <w:sz w:val="18"/>
      </w:rPr>
      <w:tab/>
    </w:r>
    <w:r w:rsidRPr="00EC18A4">
      <w:rPr>
        <w:sz w:val="18"/>
        <w:highlight w:val="lightGray"/>
      </w:rPr>
      <w:t>[</w:t>
    </w:r>
    <w:r>
      <w:rPr>
        <w:sz w:val="18"/>
        <w:highlight w:val="lightGray"/>
      </w:rPr>
      <w:t>ORGANISATION</w:t>
    </w:r>
    <w:r w:rsidRPr="00EC18A4">
      <w:rPr>
        <w:sz w:val="18"/>
        <w:highlight w:val="lightGray"/>
      </w:rPr>
      <w:t xml:space="preserve"> NAME]</w:t>
    </w:r>
    <w:r>
      <w:rPr>
        <w:sz w:val="18"/>
      </w:rPr>
      <w:t xml:space="preserve"> </w:t>
    </w:r>
    <w:proofErr w:type="spellStart"/>
    <w:r>
      <w:rPr>
        <w:sz w:val="18"/>
      </w:rPr>
      <w:t>eSourcing</w:t>
    </w:r>
    <w:proofErr w:type="spellEnd"/>
    <w:r>
      <w:rPr>
        <w:sz w:val="18"/>
      </w:rPr>
      <w:t xml:space="preserve"> v2017.1</w:t>
    </w:r>
    <w:r>
      <w:rPr>
        <w:rFonts w:ascii="Calibri" w:eastAsia="Calibri" w:hAnsi="Calibri" w:cs="Calibri"/>
        <w:sz w:val="18"/>
      </w:rPr>
      <w:t xml:space="preserve"> </w:t>
    </w:r>
  </w:p>
  <w:p w14:paraId="64DC52C0" w14:textId="77777777" w:rsidR="006F2834" w:rsidRDefault="006F2834">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5043" w14:textId="3D2435F6" w:rsidR="00CF4911" w:rsidRDefault="00BA186D" w:rsidP="00BA186D">
    <w:pPr>
      <w:pStyle w:val="Header"/>
      <w:ind w:left="3690"/>
    </w:pPr>
    <w:r>
      <w:rPr>
        <w:noProof/>
      </w:rPr>
      <w:drawing>
        <wp:inline distT="0" distB="0" distL="0" distR="0" wp14:anchorId="3136FBCE" wp14:editId="2566D4B8">
          <wp:extent cx="1406525" cy="668020"/>
          <wp:effectExtent l="0" t="0" r="317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668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60DB" w14:textId="24B0DB6F" w:rsidR="006F2834" w:rsidRDefault="006F2834">
    <w:pPr>
      <w:tabs>
        <w:tab w:val="right" w:pos="9759"/>
      </w:tabs>
      <w:spacing w:after="0" w:line="259" w:lineRule="auto"/>
      <w:ind w:left="0" w:right="0" w:firstLine="0"/>
      <w:jc w:val="left"/>
    </w:pPr>
    <w:r>
      <w:rPr>
        <w:noProof/>
      </w:rPr>
      <w:drawing>
        <wp:anchor distT="0" distB="0" distL="114300" distR="114300" simplePos="0" relativeHeight="251658241" behindDoc="0" locked="0" layoutInCell="1" allowOverlap="0" wp14:anchorId="706D6FF7" wp14:editId="316D3E5C">
          <wp:simplePos x="0" y="0"/>
          <wp:positionH relativeFrom="page">
            <wp:posOffset>688340</wp:posOffset>
          </wp:positionH>
          <wp:positionV relativeFrom="page">
            <wp:posOffset>413385</wp:posOffset>
          </wp:positionV>
          <wp:extent cx="1477645" cy="215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1"/>
                  <a:stretch>
                    <a:fillRect/>
                  </a:stretch>
                </pic:blipFill>
                <pic:spPr>
                  <a:xfrm>
                    <a:off x="0" y="0"/>
                    <a:ext cx="1477645" cy="215900"/>
                  </a:xfrm>
                  <a:prstGeom prst="rect">
                    <a:avLst/>
                  </a:prstGeom>
                </pic:spPr>
              </pic:pic>
            </a:graphicData>
          </a:graphic>
        </wp:anchor>
      </w:drawing>
    </w:r>
    <w:r>
      <w:rPr>
        <w:sz w:val="18"/>
      </w:rPr>
      <w:tab/>
    </w:r>
    <w:r w:rsidRPr="00EC18A4">
      <w:rPr>
        <w:sz w:val="18"/>
        <w:highlight w:val="lightGray"/>
      </w:rPr>
      <w:t>[</w:t>
    </w:r>
    <w:r>
      <w:rPr>
        <w:sz w:val="18"/>
        <w:highlight w:val="lightGray"/>
      </w:rPr>
      <w:t>ORGANISATION</w:t>
    </w:r>
    <w:r w:rsidRPr="00EC18A4">
      <w:rPr>
        <w:sz w:val="18"/>
        <w:highlight w:val="lightGray"/>
      </w:rPr>
      <w:t xml:space="preserve"> NAME]</w:t>
    </w:r>
    <w:r>
      <w:rPr>
        <w:sz w:val="18"/>
      </w:rPr>
      <w:t xml:space="preserve"> </w:t>
    </w:r>
    <w:proofErr w:type="spellStart"/>
    <w:r>
      <w:rPr>
        <w:sz w:val="18"/>
      </w:rPr>
      <w:t>eSourcing</w:t>
    </w:r>
    <w:proofErr w:type="spellEnd"/>
    <w:r>
      <w:rPr>
        <w:sz w:val="18"/>
      </w:rPr>
      <w:t xml:space="preserve"> v2017.1</w:t>
    </w:r>
    <w:r>
      <w:rPr>
        <w:rFonts w:ascii="Calibri" w:eastAsia="Calibri" w:hAnsi="Calibri" w:cs="Calibri"/>
        <w:sz w:val="18"/>
      </w:rPr>
      <w:t xml:space="preserve"> </w:t>
    </w:r>
  </w:p>
  <w:p w14:paraId="69728F4B" w14:textId="77777777" w:rsidR="006F2834" w:rsidRDefault="006F2834">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0AD"/>
    <w:multiLevelType w:val="hybridMultilevel"/>
    <w:tmpl w:val="871E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0360"/>
    <w:multiLevelType w:val="hybridMultilevel"/>
    <w:tmpl w:val="6C10108A"/>
    <w:lvl w:ilvl="0" w:tplc="E660AAFC">
      <w:start w:val="1"/>
      <w:numFmt w:val="lowerRoman"/>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68F4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2EAB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72B16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E20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7EADF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3EB8F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E8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74E55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F3170"/>
    <w:multiLevelType w:val="hybridMultilevel"/>
    <w:tmpl w:val="83F4CE8A"/>
    <w:lvl w:ilvl="0" w:tplc="2DEC36DE">
      <w:start w:val="1"/>
      <w:numFmt w:val="lowerRoman"/>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C0D0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6C80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010D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EA8C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EC338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3E656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E97B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A4546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1010B8"/>
    <w:multiLevelType w:val="hybridMultilevel"/>
    <w:tmpl w:val="2F182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C6F9B"/>
    <w:multiLevelType w:val="hybridMultilevel"/>
    <w:tmpl w:val="16787852"/>
    <w:lvl w:ilvl="0" w:tplc="465EF116">
      <w:start w:val="1"/>
      <w:numFmt w:val="decimal"/>
      <w:pStyle w:val="Heading1"/>
      <w:lvlText w:val="%1."/>
      <w:lvlJc w:val="left"/>
      <w:pPr>
        <w:ind w:left="1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96BE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A2C7BF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62EA0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FE889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6265CC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8E2F1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1A8C3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E008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D35F5B"/>
    <w:multiLevelType w:val="hybridMultilevel"/>
    <w:tmpl w:val="E7589E88"/>
    <w:lvl w:ilvl="0" w:tplc="64125E2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D45674">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BE398A">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8AD4FC">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386BE2">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D4D814">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E3F72">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1E2390">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E4DDCC">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7858FC"/>
    <w:multiLevelType w:val="hybridMultilevel"/>
    <w:tmpl w:val="FDA6654C"/>
    <w:lvl w:ilvl="0" w:tplc="6916F3B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7C8F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C43A0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E8CF3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287A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0E2DA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E734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83EE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3CFAB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0D5E7C"/>
    <w:multiLevelType w:val="hybridMultilevel"/>
    <w:tmpl w:val="E954CF4C"/>
    <w:lvl w:ilvl="0" w:tplc="2A14B8CC">
      <w:start w:val="1"/>
      <w:numFmt w:val="lowerRoman"/>
      <w:lvlText w:val="%1."/>
      <w:lvlJc w:val="left"/>
      <w:pPr>
        <w:ind w:left="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863508">
      <w:start w:val="1"/>
      <w:numFmt w:val="lowerLetter"/>
      <w:lvlText w:val="%2"/>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9E209C">
      <w:start w:val="1"/>
      <w:numFmt w:val="lowerRoman"/>
      <w:lvlText w:val="%3"/>
      <w:lvlJc w:val="left"/>
      <w:pPr>
        <w:ind w:left="1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602F76">
      <w:start w:val="1"/>
      <w:numFmt w:val="decimal"/>
      <w:lvlText w:val="%4"/>
      <w:lvlJc w:val="left"/>
      <w:pPr>
        <w:ind w:left="2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ED1F0">
      <w:start w:val="1"/>
      <w:numFmt w:val="lowerLetter"/>
      <w:lvlText w:val="%5"/>
      <w:lvlJc w:val="left"/>
      <w:pPr>
        <w:ind w:left="3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CE2184">
      <w:start w:val="1"/>
      <w:numFmt w:val="lowerRoman"/>
      <w:lvlText w:val="%6"/>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667590">
      <w:start w:val="1"/>
      <w:numFmt w:val="decimal"/>
      <w:lvlText w:val="%7"/>
      <w:lvlJc w:val="left"/>
      <w:pPr>
        <w:ind w:left="4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6A7DCE">
      <w:start w:val="1"/>
      <w:numFmt w:val="lowerLetter"/>
      <w:lvlText w:val="%8"/>
      <w:lvlJc w:val="left"/>
      <w:pPr>
        <w:ind w:left="5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0AE0E8">
      <w:start w:val="1"/>
      <w:numFmt w:val="lowerRoman"/>
      <w:lvlText w:val="%9"/>
      <w:lvlJc w:val="left"/>
      <w:pPr>
        <w:ind w:left="6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A374B4"/>
    <w:multiLevelType w:val="hybridMultilevel"/>
    <w:tmpl w:val="C93A480E"/>
    <w:lvl w:ilvl="0" w:tplc="D66479C4">
      <w:start w:val="1"/>
      <w:numFmt w:val="lowerRoman"/>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D6381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AA2B5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1AEE2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36CED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0033A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4ABAB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E2517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50BD2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53069A"/>
    <w:multiLevelType w:val="hybridMultilevel"/>
    <w:tmpl w:val="F46C6F46"/>
    <w:lvl w:ilvl="0" w:tplc="649041C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CEBE2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00007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6E179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CB6F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E674A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6661C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C11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EFB2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2F07EB"/>
    <w:multiLevelType w:val="hybridMultilevel"/>
    <w:tmpl w:val="0346D676"/>
    <w:lvl w:ilvl="0" w:tplc="2A8450D6">
      <w:start w:val="1"/>
      <w:numFmt w:val="lowerRoman"/>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0A92A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62C22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9234A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DCD69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360AD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A07DF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89DB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22838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017075"/>
    <w:multiLevelType w:val="hybridMultilevel"/>
    <w:tmpl w:val="F54882D2"/>
    <w:lvl w:ilvl="0" w:tplc="19727B9E">
      <w:start w:val="1"/>
      <w:numFmt w:val="lowerRoman"/>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62CE2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7C762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96026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AFD2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5C4AB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36A65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AF66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3C448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D96944"/>
    <w:multiLevelType w:val="hybridMultilevel"/>
    <w:tmpl w:val="65F6EA32"/>
    <w:lvl w:ilvl="0" w:tplc="155CB50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A6AA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894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E01B4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E895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FA343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5204A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6A4F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4A3D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CA6406"/>
    <w:multiLevelType w:val="hybridMultilevel"/>
    <w:tmpl w:val="6E8A1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81624"/>
    <w:multiLevelType w:val="hybridMultilevel"/>
    <w:tmpl w:val="6C10108A"/>
    <w:lvl w:ilvl="0" w:tplc="E660AAFC">
      <w:start w:val="1"/>
      <w:numFmt w:val="lowerRoman"/>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68F4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2EAB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72B16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E20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7EADF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3EB8F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E8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74E55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546E26"/>
    <w:multiLevelType w:val="hybridMultilevel"/>
    <w:tmpl w:val="05886F78"/>
    <w:lvl w:ilvl="0" w:tplc="C2CED49C">
      <w:start w:val="1"/>
      <w:numFmt w:val="decimal"/>
      <w:lvlText w:val="%1."/>
      <w:lvlJc w:val="left"/>
      <w:pPr>
        <w:ind w:left="360" w:hanging="360"/>
      </w:pPr>
      <w:rPr>
        <w:rFonts w:ascii="Times New Roman" w:eastAsia="Arial Unicode MS"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8B43BF"/>
    <w:multiLevelType w:val="hybridMultilevel"/>
    <w:tmpl w:val="866C627E"/>
    <w:lvl w:ilvl="0" w:tplc="E78EEE9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CFF0E">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CE69A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D8BEE4">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BC01B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8BE28">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940C4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08E9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8CBEE">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E1651F"/>
    <w:multiLevelType w:val="hybridMultilevel"/>
    <w:tmpl w:val="58ECDC68"/>
    <w:lvl w:ilvl="0" w:tplc="1A06A864">
      <w:start w:val="1"/>
      <w:numFmt w:val="lowerRoman"/>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E4619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187BD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A482E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E073A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4279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6788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8CC7C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B4784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4F7F27"/>
    <w:multiLevelType w:val="hybridMultilevel"/>
    <w:tmpl w:val="826E23B8"/>
    <w:lvl w:ilvl="0" w:tplc="BFAA6E0E">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7C163A">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DA218C">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2DFA0">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E8ADCC">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00F742">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F6C286">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0D40C">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6C0474">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F40130"/>
    <w:multiLevelType w:val="hybridMultilevel"/>
    <w:tmpl w:val="816C7044"/>
    <w:lvl w:ilvl="0" w:tplc="666482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87A96">
      <w:start w:val="1"/>
      <w:numFmt w:val="lowerRoman"/>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D409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1C89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AE5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BC8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22E2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620C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AC43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CFF27A5"/>
    <w:multiLevelType w:val="hybridMultilevel"/>
    <w:tmpl w:val="FBD0EB1C"/>
    <w:lvl w:ilvl="0" w:tplc="4782ACB4">
      <w:start w:val="1"/>
      <w:numFmt w:val="decimal"/>
      <w:lvlText w:val="%1."/>
      <w:lvlJc w:val="left"/>
      <w:pPr>
        <w:ind w:left="1080"/>
      </w:pPr>
      <w:rPr>
        <w:rFonts w:ascii="Corbel" w:eastAsia="Arial" w:hAnsi="Corbel" w:cs="Arial"/>
        <w:b w:val="0"/>
        <w:i w:val="0"/>
        <w:strike w:val="0"/>
        <w:dstrike w:val="0"/>
        <w:color w:val="000000"/>
        <w:sz w:val="20"/>
        <w:szCs w:val="20"/>
        <w:u w:val="none" w:color="000000"/>
        <w:bdr w:val="none" w:sz="0" w:space="0" w:color="auto"/>
        <w:shd w:val="clear" w:color="auto" w:fill="auto"/>
        <w:vertAlign w:val="baseline"/>
      </w:rPr>
    </w:lvl>
    <w:lvl w:ilvl="1" w:tplc="15A0ECA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8B5E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96FFD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068ED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BE5BB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8342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685B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4C30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9992918">
    <w:abstractNumId w:val="16"/>
  </w:num>
  <w:num w:numId="2" w16cid:durableId="1264455824">
    <w:abstractNumId w:val="19"/>
  </w:num>
  <w:num w:numId="3" w16cid:durableId="627780466">
    <w:abstractNumId w:val="7"/>
  </w:num>
  <w:num w:numId="4" w16cid:durableId="794251598">
    <w:abstractNumId w:val="17"/>
  </w:num>
  <w:num w:numId="5" w16cid:durableId="1520896854">
    <w:abstractNumId w:val="12"/>
  </w:num>
  <w:num w:numId="6" w16cid:durableId="190457854">
    <w:abstractNumId w:val="1"/>
  </w:num>
  <w:num w:numId="7" w16cid:durableId="1647588718">
    <w:abstractNumId w:val="18"/>
  </w:num>
  <w:num w:numId="8" w16cid:durableId="1475026971">
    <w:abstractNumId w:val="5"/>
  </w:num>
  <w:num w:numId="9" w16cid:durableId="514616509">
    <w:abstractNumId w:val="9"/>
  </w:num>
  <w:num w:numId="10" w16cid:durableId="1489250110">
    <w:abstractNumId w:val="6"/>
  </w:num>
  <w:num w:numId="11" w16cid:durableId="81998853">
    <w:abstractNumId w:val="20"/>
  </w:num>
  <w:num w:numId="12" w16cid:durableId="545988016">
    <w:abstractNumId w:val="2"/>
  </w:num>
  <w:num w:numId="13" w16cid:durableId="862016534">
    <w:abstractNumId w:val="8"/>
  </w:num>
  <w:num w:numId="14" w16cid:durableId="1712654867">
    <w:abstractNumId w:val="10"/>
  </w:num>
  <w:num w:numId="15" w16cid:durableId="227961940">
    <w:abstractNumId w:val="11"/>
  </w:num>
  <w:num w:numId="16" w16cid:durableId="87897172">
    <w:abstractNumId w:val="4"/>
  </w:num>
  <w:num w:numId="17" w16cid:durableId="1401639795">
    <w:abstractNumId w:val="14"/>
  </w:num>
  <w:num w:numId="18" w16cid:durableId="1288197035">
    <w:abstractNumId w:val="3"/>
  </w:num>
  <w:num w:numId="19" w16cid:durableId="1349913913">
    <w:abstractNumId w:val="15"/>
  </w:num>
  <w:num w:numId="20" w16cid:durableId="780959444">
    <w:abstractNumId w:val="13"/>
  </w:num>
  <w:num w:numId="21" w16cid:durableId="18455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01"/>
    <w:rsid w:val="000029AC"/>
    <w:rsid w:val="00025472"/>
    <w:rsid w:val="00041B03"/>
    <w:rsid w:val="000426E3"/>
    <w:rsid w:val="000474E1"/>
    <w:rsid w:val="00047AE5"/>
    <w:rsid w:val="00050AB6"/>
    <w:rsid w:val="000662EC"/>
    <w:rsid w:val="000726A5"/>
    <w:rsid w:val="00073990"/>
    <w:rsid w:val="00086D41"/>
    <w:rsid w:val="00093A64"/>
    <w:rsid w:val="000A22A0"/>
    <w:rsid w:val="000A4693"/>
    <w:rsid w:val="000B4534"/>
    <w:rsid w:val="000C2497"/>
    <w:rsid w:val="000C25B2"/>
    <w:rsid w:val="000C643C"/>
    <w:rsid w:val="000C7942"/>
    <w:rsid w:val="000D1536"/>
    <w:rsid w:val="000D192F"/>
    <w:rsid w:val="000D21C2"/>
    <w:rsid w:val="000D3CA0"/>
    <w:rsid w:val="000E20E1"/>
    <w:rsid w:val="000F5138"/>
    <w:rsid w:val="0010483E"/>
    <w:rsid w:val="001121F7"/>
    <w:rsid w:val="00112DC6"/>
    <w:rsid w:val="00124F0E"/>
    <w:rsid w:val="00137890"/>
    <w:rsid w:val="001417C2"/>
    <w:rsid w:val="00151F6F"/>
    <w:rsid w:val="00152C87"/>
    <w:rsid w:val="001602BC"/>
    <w:rsid w:val="001675FF"/>
    <w:rsid w:val="00172BDC"/>
    <w:rsid w:val="00182BA9"/>
    <w:rsid w:val="00193EF8"/>
    <w:rsid w:val="001A7D85"/>
    <w:rsid w:val="001C10C2"/>
    <w:rsid w:val="001C3367"/>
    <w:rsid w:val="001F0176"/>
    <w:rsid w:val="001F1536"/>
    <w:rsid w:val="00201BEF"/>
    <w:rsid w:val="002049A0"/>
    <w:rsid w:val="0020689E"/>
    <w:rsid w:val="00207902"/>
    <w:rsid w:val="00214F6D"/>
    <w:rsid w:val="00217384"/>
    <w:rsid w:val="00242111"/>
    <w:rsid w:val="002613DC"/>
    <w:rsid w:val="00261CD2"/>
    <w:rsid w:val="002668FA"/>
    <w:rsid w:val="00270DB9"/>
    <w:rsid w:val="00284AE8"/>
    <w:rsid w:val="00286D6B"/>
    <w:rsid w:val="00296E3C"/>
    <w:rsid w:val="002A1495"/>
    <w:rsid w:val="002A21AF"/>
    <w:rsid w:val="002A592B"/>
    <w:rsid w:val="002C743C"/>
    <w:rsid w:val="002E5718"/>
    <w:rsid w:val="002E62EC"/>
    <w:rsid w:val="002F2BDB"/>
    <w:rsid w:val="002F2DFE"/>
    <w:rsid w:val="00301B2A"/>
    <w:rsid w:val="003026EE"/>
    <w:rsid w:val="0030425E"/>
    <w:rsid w:val="00311726"/>
    <w:rsid w:val="00312C51"/>
    <w:rsid w:val="00326D3C"/>
    <w:rsid w:val="003311C3"/>
    <w:rsid w:val="00334A32"/>
    <w:rsid w:val="00334B0F"/>
    <w:rsid w:val="003536DB"/>
    <w:rsid w:val="00361975"/>
    <w:rsid w:val="00364140"/>
    <w:rsid w:val="0037332B"/>
    <w:rsid w:val="00373E8F"/>
    <w:rsid w:val="00380268"/>
    <w:rsid w:val="003959DD"/>
    <w:rsid w:val="003A0CF8"/>
    <w:rsid w:val="003A1684"/>
    <w:rsid w:val="003C49DE"/>
    <w:rsid w:val="003C53CB"/>
    <w:rsid w:val="003D0E16"/>
    <w:rsid w:val="003D0FDF"/>
    <w:rsid w:val="003E4820"/>
    <w:rsid w:val="003E7930"/>
    <w:rsid w:val="003F177D"/>
    <w:rsid w:val="003F3B5A"/>
    <w:rsid w:val="00401127"/>
    <w:rsid w:val="0040301F"/>
    <w:rsid w:val="00404C47"/>
    <w:rsid w:val="00410E75"/>
    <w:rsid w:val="00412CB8"/>
    <w:rsid w:val="00415862"/>
    <w:rsid w:val="004311ED"/>
    <w:rsid w:val="00437C5C"/>
    <w:rsid w:val="004524AE"/>
    <w:rsid w:val="00467A91"/>
    <w:rsid w:val="004769A9"/>
    <w:rsid w:val="00484939"/>
    <w:rsid w:val="00485DF4"/>
    <w:rsid w:val="004A0194"/>
    <w:rsid w:val="004B283D"/>
    <w:rsid w:val="004D168B"/>
    <w:rsid w:val="004E271C"/>
    <w:rsid w:val="004E5A1A"/>
    <w:rsid w:val="004E6326"/>
    <w:rsid w:val="00503FAC"/>
    <w:rsid w:val="0051534B"/>
    <w:rsid w:val="0051730C"/>
    <w:rsid w:val="005265B7"/>
    <w:rsid w:val="00527755"/>
    <w:rsid w:val="00537A44"/>
    <w:rsid w:val="00581960"/>
    <w:rsid w:val="0058732A"/>
    <w:rsid w:val="00591498"/>
    <w:rsid w:val="00592DD6"/>
    <w:rsid w:val="00594DC5"/>
    <w:rsid w:val="00596ABB"/>
    <w:rsid w:val="005B37D4"/>
    <w:rsid w:val="005C2030"/>
    <w:rsid w:val="005E4CE9"/>
    <w:rsid w:val="005F22C9"/>
    <w:rsid w:val="00606AFE"/>
    <w:rsid w:val="00615CE8"/>
    <w:rsid w:val="006249A3"/>
    <w:rsid w:val="006271BE"/>
    <w:rsid w:val="00627340"/>
    <w:rsid w:val="00627FC3"/>
    <w:rsid w:val="00650E4D"/>
    <w:rsid w:val="00651584"/>
    <w:rsid w:val="0067267E"/>
    <w:rsid w:val="0068042D"/>
    <w:rsid w:val="006951CD"/>
    <w:rsid w:val="00696E94"/>
    <w:rsid w:val="006B72B1"/>
    <w:rsid w:val="006C3A06"/>
    <w:rsid w:val="006F2834"/>
    <w:rsid w:val="006F781A"/>
    <w:rsid w:val="0071152F"/>
    <w:rsid w:val="00715098"/>
    <w:rsid w:val="00727B66"/>
    <w:rsid w:val="00736514"/>
    <w:rsid w:val="00742E69"/>
    <w:rsid w:val="007500A5"/>
    <w:rsid w:val="007714AE"/>
    <w:rsid w:val="0077792C"/>
    <w:rsid w:val="00784F53"/>
    <w:rsid w:val="00790A1D"/>
    <w:rsid w:val="00790B43"/>
    <w:rsid w:val="007B645E"/>
    <w:rsid w:val="007C3A26"/>
    <w:rsid w:val="007C3BAD"/>
    <w:rsid w:val="007C4BA6"/>
    <w:rsid w:val="007C735C"/>
    <w:rsid w:val="007E04C0"/>
    <w:rsid w:val="007E16FC"/>
    <w:rsid w:val="007F3BB9"/>
    <w:rsid w:val="007F4A49"/>
    <w:rsid w:val="00803C71"/>
    <w:rsid w:val="0081258E"/>
    <w:rsid w:val="00840E6D"/>
    <w:rsid w:val="00841237"/>
    <w:rsid w:val="00842FB7"/>
    <w:rsid w:val="00857CF3"/>
    <w:rsid w:val="00873A33"/>
    <w:rsid w:val="00884D17"/>
    <w:rsid w:val="0088651D"/>
    <w:rsid w:val="008937EC"/>
    <w:rsid w:val="008D0959"/>
    <w:rsid w:val="008D6B4A"/>
    <w:rsid w:val="008F30AA"/>
    <w:rsid w:val="008F487E"/>
    <w:rsid w:val="00901D58"/>
    <w:rsid w:val="00907EBA"/>
    <w:rsid w:val="009141F3"/>
    <w:rsid w:val="00937B0A"/>
    <w:rsid w:val="00947CC5"/>
    <w:rsid w:val="0095371C"/>
    <w:rsid w:val="00957D3F"/>
    <w:rsid w:val="009626F8"/>
    <w:rsid w:val="00967FAA"/>
    <w:rsid w:val="00987EF1"/>
    <w:rsid w:val="0099153E"/>
    <w:rsid w:val="00994690"/>
    <w:rsid w:val="009963AF"/>
    <w:rsid w:val="009A1E7F"/>
    <w:rsid w:val="009A36C5"/>
    <w:rsid w:val="009B59F4"/>
    <w:rsid w:val="009C3332"/>
    <w:rsid w:val="009C34C5"/>
    <w:rsid w:val="009D266E"/>
    <w:rsid w:val="009D2747"/>
    <w:rsid w:val="009D79F6"/>
    <w:rsid w:val="009E1690"/>
    <w:rsid w:val="009E1695"/>
    <w:rsid w:val="009E6E9C"/>
    <w:rsid w:val="009F1719"/>
    <w:rsid w:val="00A04F95"/>
    <w:rsid w:val="00A126F3"/>
    <w:rsid w:val="00A225CB"/>
    <w:rsid w:val="00A22C25"/>
    <w:rsid w:val="00A27AF3"/>
    <w:rsid w:val="00A33170"/>
    <w:rsid w:val="00A40FAE"/>
    <w:rsid w:val="00A4273B"/>
    <w:rsid w:val="00A46026"/>
    <w:rsid w:val="00A53DAA"/>
    <w:rsid w:val="00A64A21"/>
    <w:rsid w:val="00A70AD7"/>
    <w:rsid w:val="00AA032C"/>
    <w:rsid w:val="00AC1FAB"/>
    <w:rsid w:val="00AC581A"/>
    <w:rsid w:val="00AE028A"/>
    <w:rsid w:val="00AF25DB"/>
    <w:rsid w:val="00AF6FAC"/>
    <w:rsid w:val="00B037D8"/>
    <w:rsid w:val="00B04FCC"/>
    <w:rsid w:val="00B25691"/>
    <w:rsid w:val="00B306DB"/>
    <w:rsid w:val="00B33A65"/>
    <w:rsid w:val="00B34248"/>
    <w:rsid w:val="00B63EEC"/>
    <w:rsid w:val="00B705A4"/>
    <w:rsid w:val="00B72114"/>
    <w:rsid w:val="00B74BAE"/>
    <w:rsid w:val="00B82B13"/>
    <w:rsid w:val="00B912B7"/>
    <w:rsid w:val="00BA186D"/>
    <w:rsid w:val="00BA4A56"/>
    <w:rsid w:val="00BB168C"/>
    <w:rsid w:val="00BC750C"/>
    <w:rsid w:val="00BD3863"/>
    <w:rsid w:val="00BE30CD"/>
    <w:rsid w:val="00C01D07"/>
    <w:rsid w:val="00C03B10"/>
    <w:rsid w:val="00C04458"/>
    <w:rsid w:val="00C0554A"/>
    <w:rsid w:val="00C0578C"/>
    <w:rsid w:val="00C068B9"/>
    <w:rsid w:val="00C107DF"/>
    <w:rsid w:val="00C1141D"/>
    <w:rsid w:val="00C116CC"/>
    <w:rsid w:val="00C306FD"/>
    <w:rsid w:val="00C31EA2"/>
    <w:rsid w:val="00C329A3"/>
    <w:rsid w:val="00C32D0B"/>
    <w:rsid w:val="00C46F4B"/>
    <w:rsid w:val="00C611A0"/>
    <w:rsid w:val="00C7311D"/>
    <w:rsid w:val="00C84929"/>
    <w:rsid w:val="00C87FF4"/>
    <w:rsid w:val="00C965B9"/>
    <w:rsid w:val="00CA0437"/>
    <w:rsid w:val="00CA5B53"/>
    <w:rsid w:val="00CA7DF6"/>
    <w:rsid w:val="00CB249B"/>
    <w:rsid w:val="00CF13D1"/>
    <w:rsid w:val="00CF32A4"/>
    <w:rsid w:val="00CF4911"/>
    <w:rsid w:val="00CF50AB"/>
    <w:rsid w:val="00CF793E"/>
    <w:rsid w:val="00D00EA1"/>
    <w:rsid w:val="00D05E6D"/>
    <w:rsid w:val="00D236C8"/>
    <w:rsid w:val="00D26A01"/>
    <w:rsid w:val="00D416AD"/>
    <w:rsid w:val="00D428E7"/>
    <w:rsid w:val="00D52C57"/>
    <w:rsid w:val="00D6024B"/>
    <w:rsid w:val="00D61B40"/>
    <w:rsid w:val="00D62B74"/>
    <w:rsid w:val="00D63F81"/>
    <w:rsid w:val="00D7035D"/>
    <w:rsid w:val="00D70C63"/>
    <w:rsid w:val="00D72DD3"/>
    <w:rsid w:val="00D757AE"/>
    <w:rsid w:val="00D83971"/>
    <w:rsid w:val="00D870E4"/>
    <w:rsid w:val="00DB759E"/>
    <w:rsid w:val="00DD40E6"/>
    <w:rsid w:val="00DD5B2E"/>
    <w:rsid w:val="00DE1C25"/>
    <w:rsid w:val="00DE59DB"/>
    <w:rsid w:val="00DF1153"/>
    <w:rsid w:val="00DF15B0"/>
    <w:rsid w:val="00DF485B"/>
    <w:rsid w:val="00DF6C11"/>
    <w:rsid w:val="00E07B52"/>
    <w:rsid w:val="00E14DBE"/>
    <w:rsid w:val="00E23558"/>
    <w:rsid w:val="00E33477"/>
    <w:rsid w:val="00E33532"/>
    <w:rsid w:val="00E367EA"/>
    <w:rsid w:val="00E42D1F"/>
    <w:rsid w:val="00E4504A"/>
    <w:rsid w:val="00E47136"/>
    <w:rsid w:val="00E5700C"/>
    <w:rsid w:val="00E6737D"/>
    <w:rsid w:val="00E72E51"/>
    <w:rsid w:val="00E732C8"/>
    <w:rsid w:val="00E765D9"/>
    <w:rsid w:val="00E8223F"/>
    <w:rsid w:val="00E90F6C"/>
    <w:rsid w:val="00E91575"/>
    <w:rsid w:val="00E937D4"/>
    <w:rsid w:val="00E96A31"/>
    <w:rsid w:val="00EA4884"/>
    <w:rsid w:val="00EB6D06"/>
    <w:rsid w:val="00EC0885"/>
    <w:rsid w:val="00EC18A4"/>
    <w:rsid w:val="00EC3A02"/>
    <w:rsid w:val="00ED19CD"/>
    <w:rsid w:val="00EF0926"/>
    <w:rsid w:val="00EF4430"/>
    <w:rsid w:val="00F50B4C"/>
    <w:rsid w:val="00F56E91"/>
    <w:rsid w:val="00F722D1"/>
    <w:rsid w:val="00F7280D"/>
    <w:rsid w:val="00F7675F"/>
    <w:rsid w:val="00F810CD"/>
    <w:rsid w:val="00F86981"/>
    <w:rsid w:val="00F95A7C"/>
    <w:rsid w:val="00F972D3"/>
    <w:rsid w:val="00FA1115"/>
    <w:rsid w:val="00FA307C"/>
    <w:rsid w:val="00FA4619"/>
    <w:rsid w:val="00FB4163"/>
    <w:rsid w:val="00FD506C"/>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7543"/>
  <w15:docId w15:val="{4EB0395F-6048-EF40-AB38-581EE2C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EC"/>
    <w:pPr>
      <w:spacing w:after="113" w:line="249" w:lineRule="auto"/>
      <w:ind w:left="10" w:right="5" w:hanging="10"/>
      <w:jc w:val="both"/>
    </w:pPr>
    <w:rPr>
      <w:rFonts w:ascii="Arial" w:eastAsia="Arial" w:hAnsi="Arial" w:cs="Arial"/>
      <w:color w:val="000000"/>
      <w:sz w:val="20"/>
      <w:lang w:val="en-US" w:bidi="en-GB"/>
    </w:rPr>
  </w:style>
  <w:style w:type="paragraph" w:styleId="Heading1">
    <w:name w:val="heading 1"/>
    <w:next w:val="Normal"/>
    <w:link w:val="Heading1Char"/>
    <w:uiPriority w:val="9"/>
    <w:qFormat/>
    <w:rsid w:val="00326D3C"/>
    <w:pPr>
      <w:keepNext/>
      <w:keepLines/>
      <w:numPr>
        <w:numId w:val="16"/>
      </w:numPr>
      <w:pBdr>
        <w:bottom w:val="single" w:sz="4" w:space="1" w:color="auto"/>
      </w:pBdr>
      <w:spacing w:before="240" w:after="120" w:line="259" w:lineRule="auto"/>
      <w:ind w:left="703" w:hanging="72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6D3C"/>
    <w:rPr>
      <w:rFonts w:ascii="Arial" w:eastAsia="Arial" w:hAnsi="Arial" w:cs="Arial"/>
      <w:b/>
      <w:color w:val="000000"/>
      <w:sz w:val="20"/>
    </w:rPr>
  </w:style>
  <w:style w:type="paragraph" w:styleId="Header">
    <w:name w:val="header"/>
    <w:basedOn w:val="Normal"/>
    <w:link w:val="HeaderChar"/>
    <w:uiPriority w:val="99"/>
    <w:unhideWhenUsed/>
    <w:rsid w:val="00EC1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8A4"/>
    <w:rPr>
      <w:rFonts w:ascii="Arial" w:eastAsia="Arial" w:hAnsi="Arial" w:cs="Arial"/>
      <w:color w:val="000000"/>
      <w:sz w:val="20"/>
      <w:lang w:bidi="en-GB"/>
    </w:rPr>
  </w:style>
  <w:style w:type="character" w:styleId="Hyperlink">
    <w:name w:val="Hyperlink"/>
    <w:basedOn w:val="DefaultParagraphFont"/>
    <w:uiPriority w:val="99"/>
    <w:unhideWhenUsed/>
    <w:rsid w:val="00790A1D"/>
    <w:rPr>
      <w:color w:val="0563C1" w:themeColor="hyperlink"/>
      <w:u w:val="single"/>
    </w:rPr>
  </w:style>
  <w:style w:type="character" w:styleId="UnresolvedMention">
    <w:name w:val="Unresolved Mention"/>
    <w:basedOn w:val="DefaultParagraphFont"/>
    <w:uiPriority w:val="99"/>
    <w:semiHidden/>
    <w:unhideWhenUsed/>
    <w:rsid w:val="00790A1D"/>
    <w:rPr>
      <w:color w:val="605E5C"/>
      <w:shd w:val="clear" w:color="auto" w:fill="E1DFDD"/>
    </w:rPr>
  </w:style>
  <w:style w:type="paragraph" w:styleId="ListParagraph">
    <w:name w:val="List Paragraph"/>
    <w:basedOn w:val="Normal"/>
    <w:uiPriority w:val="34"/>
    <w:qFormat/>
    <w:rsid w:val="009E1690"/>
    <w:pPr>
      <w:ind w:left="720"/>
      <w:contextualSpacing/>
    </w:pPr>
  </w:style>
  <w:style w:type="character" w:styleId="CommentReference">
    <w:name w:val="annotation reference"/>
    <w:basedOn w:val="DefaultParagraphFont"/>
    <w:uiPriority w:val="99"/>
    <w:semiHidden/>
    <w:unhideWhenUsed/>
    <w:rsid w:val="00D52C57"/>
    <w:rPr>
      <w:sz w:val="16"/>
      <w:szCs w:val="16"/>
    </w:rPr>
  </w:style>
  <w:style w:type="paragraph" w:styleId="CommentText">
    <w:name w:val="annotation text"/>
    <w:basedOn w:val="Normal"/>
    <w:link w:val="CommentTextChar"/>
    <w:uiPriority w:val="99"/>
    <w:semiHidden/>
    <w:unhideWhenUsed/>
    <w:rsid w:val="00D52C57"/>
    <w:pPr>
      <w:spacing w:line="240" w:lineRule="auto"/>
    </w:pPr>
    <w:rPr>
      <w:szCs w:val="20"/>
    </w:rPr>
  </w:style>
  <w:style w:type="character" w:customStyle="1" w:styleId="CommentTextChar">
    <w:name w:val="Comment Text Char"/>
    <w:basedOn w:val="DefaultParagraphFont"/>
    <w:link w:val="CommentText"/>
    <w:uiPriority w:val="99"/>
    <w:semiHidden/>
    <w:rsid w:val="00D52C57"/>
    <w:rPr>
      <w:rFonts w:ascii="Arial" w:eastAsia="Arial" w:hAnsi="Arial" w:cs="Arial"/>
      <w:color w:val="000000"/>
      <w:sz w:val="20"/>
      <w:szCs w:val="20"/>
      <w:lang w:val="en-US" w:bidi="en-GB"/>
    </w:rPr>
  </w:style>
  <w:style w:type="paragraph" w:styleId="CommentSubject">
    <w:name w:val="annotation subject"/>
    <w:basedOn w:val="CommentText"/>
    <w:next w:val="CommentText"/>
    <w:link w:val="CommentSubjectChar"/>
    <w:uiPriority w:val="99"/>
    <w:semiHidden/>
    <w:unhideWhenUsed/>
    <w:rsid w:val="00D52C57"/>
    <w:rPr>
      <w:b/>
      <w:bCs/>
    </w:rPr>
  </w:style>
  <w:style w:type="character" w:customStyle="1" w:styleId="CommentSubjectChar">
    <w:name w:val="Comment Subject Char"/>
    <w:basedOn w:val="CommentTextChar"/>
    <w:link w:val="CommentSubject"/>
    <w:uiPriority w:val="99"/>
    <w:semiHidden/>
    <w:rsid w:val="00D52C57"/>
    <w:rPr>
      <w:rFonts w:ascii="Arial" w:eastAsia="Arial" w:hAnsi="Arial" w:cs="Arial"/>
      <w:b/>
      <w:bCs/>
      <w:color w:val="000000"/>
      <w:sz w:val="20"/>
      <w:szCs w:val="20"/>
      <w:lang w:val="en-US" w:bidi="en-GB"/>
    </w:rPr>
  </w:style>
  <w:style w:type="paragraph" w:styleId="BalloonText">
    <w:name w:val="Balloon Text"/>
    <w:basedOn w:val="Normal"/>
    <w:link w:val="BalloonTextChar"/>
    <w:uiPriority w:val="99"/>
    <w:semiHidden/>
    <w:unhideWhenUsed/>
    <w:rsid w:val="00D52C5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C57"/>
    <w:rPr>
      <w:rFonts w:ascii="Times New Roman" w:eastAsia="Arial" w:hAnsi="Times New Roman" w:cs="Times New Roman"/>
      <w:color w:val="000000"/>
      <w:sz w:val="18"/>
      <w:szCs w:val="18"/>
      <w:lang w:val="en-US" w:bidi="en-GB"/>
    </w:rPr>
  </w:style>
  <w:style w:type="paragraph" w:styleId="Footer">
    <w:name w:val="footer"/>
    <w:basedOn w:val="Normal"/>
    <w:link w:val="FooterChar"/>
    <w:uiPriority w:val="99"/>
    <w:semiHidden/>
    <w:unhideWhenUsed/>
    <w:rsid w:val="00DF15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15B0"/>
    <w:rPr>
      <w:rFonts w:ascii="Arial" w:eastAsia="Arial" w:hAnsi="Arial" w:cs="Arial"/>
      <w:color w:val="000000"/>
      <w:sz w:val="20"/>
      <w:lang w:val="en-US" w:bidi="en-GB"/>
    </w:rPr>
  </w:style>
  <w:style w:type="table" w:styleId="TableGrid">
    <w:name w:val="Table Grid"/>
    <w:basedOn w:val="TableNormal"/>
    <w:uiPriority w:val="59"/>
    <w:rsid w:val="007C735C"/>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4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assa@awf.org" TargetMode="External"/><Relationship Id="rId18" Type="http://schemas.openxmlformats.org/officeDocument/2006/relationships/hyperlink" Target="mailto:procurement@awf.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Oloo@awf.org" TargetMode="External"/><Relationship Id="rId7" Type="http://schemas.openxmlformats.org/officeDocument/2006/relationships/settings" Target="settings.xml"/><Relationship Id="rId12" Type="http://schemas.openxmlformats.org/officeDocument/2006/relationships/hyperlink" Target="mailto:procurement@awf.org" TargetMode="External"/><Relationship Id="rId17" Type="http://schemas.openxmlformats.org/officeDocument/2006/relationships/hyperlink" Target="mailto:AMuzulu@awf.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Muchatibaya@awf.org" TargetMode="External"/><Relationship Id="rId20" Type="http://schemas.openxmlformats.org/officeDocument/2006/relationships/hyperlink" Target="mailto:eoeri@aw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ay@awf.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curement@awf.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ps.org/english/Opportunities/suppliers/Pages/Vendor-sanc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uzulu@awf.org"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A2DAD-C7DD-4EB6-975B-A28FA4E741E7}">
  <ds:schemaRefs>
    <ds:schemaRef ds:uri="http://schemas.microsoft.com/sharepoint/v3/contenttype/forms"/>
  </ds:schemaRefs>
</ds:datastoreItem>
</file>

<file path=customXml/itemProps2.xml><?xml version="1.0" encoding="utf-8"?>
<ds:datastoreItem xmlns:ds="http://schemas.openxmlformats.org/officeDocument/2006/customXml" ds:itemID="{4242C509-6F68-4934-BE4A-84E2A4BC5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E91C4-6B1A-4C0E-82D5-6486C5E56416}">
  <ds:schemaRefs>
    <ds:schemaRef ds:uri="http://schemas.openxmlformats.org/officeDocument/2006/bibliography"/>
  </ds:schemaRefs>
</ds:datastoreItem>
</file>

<file path=customXml/itemProps4.xml><?xml version="1.0" encoding="utf-8"?>
<ds:datastoreItem xmlns:ds="http://schemas.openxmlformats.org/officeDocument/2006/customXml" ds:itemID="{76E91768-F3FB-4B30-9AFF-45260EE6A8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5292</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subject/>
  <dc:creator>Tilahun Kassa</dc:creator>
  <cp:keywords/>
  <cp:lastModifiedBy>Euginia Oeri</cp:lastModifiedBy>
  <cp:revision>2</cp:revision>
  <dcterms:created xsi:type="dcterms:W3CDTF">2024-03-26T13:02:00Z</dcterms:created>
  <dcterms:modified xsi:type="dcterms:W3CDTF">2024-03-26T13:02:00Z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ies>
</file>